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13"/>
        <w:gridCol w:w="3969"/>
        <w:gridCol w:w="4394"/>
        <w:gridCol w:w="3827"/>
        <w:gridCol w:w="1701"/>
      </w:tblGrid>
      <w:tr w:rsidR="00227A5F" w:rsidRPr="00D05317" w14:paraId="33028BA7" w14:textId="77777777" w:rsidTr="00227A5F">
        <w:trPr>
          <w:trHeight w:val="841"/>
        </w:trPr>
        <w:tc>
          <w:tcPr>
            <w:tcW w:w="1413" w:type="dxa"/>
            <w:tcBorders>
              <w:top w:val="single" w:sz="4" w:space="0" w:color="auto"/>
              <w:left w:val="single" w:sz="4" w:space="0" w:color="auto"/>
              <w:bottom w:val="single" w:sz="4" w:space="0" w:color="auto"/>
              <w:right w:val="nil"/>
            </w:tcBorders>
            <w:vAlign w:val="center"/>
          </w:tcPr>
          <w:p w14:paraId="19083F80" w14:textId="1A9565FD" w:rsidR="00227A5F" w:rsidRPr="00CA72DC" w:rsidRDefault="00227A5F" w:rsidP="00227A5F">
            <w:pPr>
              <w:jc w:val="center"/>
              <w:rPr>
                <w:rFonts w:ascii="Comic Sans MS" w:hAnsi="Comic Sans MS" w:cstheme="minorHAnsi"/>
                <w:b/>
              </w:rPr>
            </w:pPr>
            <w:r w:rsidRPr="00CA688F">
              <w:rPr>
                <w:rFonts w:ascii="Comic Sans MS" w:hAnsi="Comic Sans MS" w:cstheme="minorHAnsi"/>
                <w:b/>
                <w:sz w:val="18"/>
              </w:rPr>
              <w:t xml:space="preserve">Year 9 Overview of Learning </w:t>
            </w:r>
            <w:r>
              <w:rPr>
                <w:rFonts w:ascii="Comic Sans MS" w:hAnsi="Comic Sans MS" w:cstheme="minorHAnsi"/>
                <w:b/>
                <w:sz w:val="18"/>
              </w:rPr>
              <w:t xml:space="preserve">Pupils from </w:t>
            </w:r>
            <w:r w:rsidRPr="00CA688F">
              <w:rPr>
                <w:rFonts w:ascii="Comic Sans MS" w:hAnsi="Comic Sans MS" w:cstheme="minorHAnsi"/>
                <w:b/>
                <w:sz w:val="18"/>
              </w:rPr>
              <w:t>Turquoise</w:t>
            </w:r>
            <w:r>
              <w:rPr>
                <w:rFonts w:ascii="Comic Sans MS" w:hAnsi="Comic Sans MS" w:cstheme="minorHAnsi"/>
                <w:b/>
                <w:sz w:val="18"/>
              </w:rPr>
              <w:t xml:space="preserve">, Sapphire &amp; Quartz </w:t>
            </w:r>
            <w:r w:rsidRPr="00CA688F">
              <w:rPr>
                <w:rFonts w:ascii="Comic Sans MS" w:hAnsi="Comic Sans MS" w:cstheme="minorHAnsi"/>
                <w:b/>
                <w:sz w:val="18"/>
              </w:rPr>
              <w:t>Base</w:t>
            </w:r>
            <w:r>
              <w:rPr>
                <w:rFonts w:ascii="Comic Sans MS" w:hAnsi="Comic Sans MS" w:cstheme="minorHAnsi"/>
                <w:b/>
                <w:sz w:val="18"/>
              </w:rPr>
              <w:t>s</w:t>
            </w:r>
          </w:p>
        </w:tc>
        <w:tc>
          <w:tcPr>
            <w:tcW w:w="3969" w:type="dxa"/>
            <w:tcBorders>
              <w:top w:val="single" w:sz="4" w:space="0" w:color="auto"/>
              <w:left w:val="nil"/>
              <w:bottom w:val="single" w:sz="4" w:space="0" w:color="auto"/>
              <w:right w:val="single" w:sz="4" w:space="0" w:color="auto"/>
            </w:tcBorders>
            <w:vAlign w:val="center"/>
          </w:tcPr>
          <w:p w14:paraId="5E99CAE5" w14:textId="3483FC6C" w:rsidR="00227A5F" w:rsidRPr="00D05317" w:rsidRDefault="00227A5F" w:rsidP="00227A5F">
            <w:pPr>
              <w:jc w:val="center"/>
              <w:rPr>
                <w:rFonts w:ascii="Comic Sans MS" w:hAnsi="Comic Sans MS" w:cstheme="minorHAnsi"/>
              </w:rPr>
            </w:pPr>
            <w:r w:rsidRPr="00D05317">
              <w:rPr>
                <w:rFonts w:ascii="Comic Sans MS" w:hAnsi="Comic Sans MS" w:cstheme="minorHAnsi"/>
              </w:rPr>
              <w:t>This term we are learning about</w:t>
            </w:r>
          </w:p>
          <w:p w14:paraId="3F28C030" w14:textId="5ED949F4" w:rsidR="00227A5F" w:rsidRPr="00D05317" w:rsidRDefault="00227A5F" w:rsidP="00227A5F">
            <w:pPr>
              <w:jc w:val="center"/>
              <w:rPr>
                <w:rFonts w:ascii="Comic Sans MS" w:hAnsi="Comic Sans MS"/>
              </w:rPr>
            </w:pPr>
            <w:r w:rsidRPr="534992F8">
              <w:rPr>
                <w:rFonts w:ascii="Comic Sans MS" w:hAnsi="Comic Sans MS"/>
                <w:color w:val="0070C0"/>
              </w:rPr>
              <w:t xml:space="preserve">“What Can We Learn </w:t>
            </w:r>
            <w:proofErr w:type="gramStart"/>
            <w:r w:rsidRPr="534992F8">
              <w:rPr>
                <w:rFonts w:ascii="Comic Sans MS" w:hAnsi="Comic Sans MS"/>
                <w:color w:val="0070C0"/>
              </w:rPr>
              <w:t>From</w:t>
            </w:r>
            <w:proofErr w:type="gramEnd"/>
            <w:r w:rsidRPr="534992F8">
              <w:rPr>
                <w:rFonts w:ascii="Comic Sans MS" w:hAnsi="Comic Sans MS"/>
                <w:color w:val="0070C0"/>
              </w:rPr>
              <w:t xml:space="preserve"> Space?”</w:t>
            </w:r>
          </w:p>
        </w:tc>
        <w:tc>
          <w:tcPr>
            <w:tcW w:w="4394" w:type="dxa"/>
            <w:tcBorders>
              <w:left w:val="single" w:sz="4" w:space="0" w:color="auto"/>
              <w:right w:val="single" w:sz="4" w:space="0" w:color="auto"/>
            </w:tcBorders>
            <w:vAlign w:val="center"/>
          </w:tcPr>
          <w:p w14:paraId="0E6E4342" w14:textId="77777777" w:rsidR="00227A5F" w:rsidRDefault="00227A5F" w:rsidP="00227A5F">
            <w:pPr>
              <w:spacing w:line="259" w:lineRule="auto"/>
              <w:jc w:val="center"/>
              <w:rPr>
                <w:rFonts w:ascii="Comic Sans MS" w:hAnsi="Comic Sans MS"/>
                <w:color w:val="FFFFFF" w:themeColor="background1"/>
              </w:rPr>
            </w:pPr>
            <w:r>
              <w:rPr>
                <w:rFonts w:ascii="Comic Sans MS" w:hAnsi="Comic Sans MS"/>
                <w:noProof/>
              </w:rPr>
              <w:drawing>
                <wp:anchor distT="0" distB="0" distL="114300" distR="114300" simplePos="0" relativeHeight="251659776" behindDoc="1" locked="0" layoutInCell="1" allowOverlap="1" wp14:anchorId="138FCCD2" wp14:editId="2ACB9922">
                  <wp:simplePos x="0" y="0"/>
                  <wp:positionH relativeFrom="column">
                    <wp:posOffset>-22860</wp:posOffset>
                  </wp:positionH>
                  <wp:positionV relativeFrom="paragraph">
                    <wp:posOffset>4445</wp:posOffset>
                  </wp:positionV>
                  <wp:extent cx="2700020" cy="962025"/>
                  <wp:effectExtent l="0" t="0" r="5080" b="9525"/>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11" cstate="print">
                            <a:extLst>
                              <a:ext uri="{28A0092B-C50C-407E-A947-70E740481C1C}">
                                <a14:useLocalDpi xmlns:a14="http://schemas.microsoft.com/office/drawing/2010/main" val="0"/>
                              </a:ext>
                            </a:extLst>
                          </a:blip>
                          <a:srcRect t="7474" b="62387"/>
                          <a:stretch/>
                        </pic:blipFill>
                        <pic:spPr bwMode="auto">
                          <a:xfrm>
                            <a:off x="0" y="0"/>
                            <a:ext cx="2700020"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16FB91" w14:textId="77777777" w:rsidR="00227A5F" w:rsidRDefault="00227A5F" w:rsidP="00227A5F">
            <w:pPr>
              <w:spacing w:line="259" w:lineRule="auto"/>
              <w:jc w:val="center"/>
              <w:rPr>
                <w:rFonts w:ascii="Comic Sans MS" w:hAnsi="Comic Sans MS"/>
                <w:color w:val="FFFFFF" w:themeColor="background1"/>
              </w:rPr>
            </w:pPr>
          </w:p>
          <w:p w14:paraId="2CC9012D" w14:textId="07BDB32F" w:rsidR="00227A5F" w:rsidRDefault="00227A5F" w:rsidP="00227A5F">
            <w:pPr>
              <w:jc w:val="center"/>
            </w:pPr>
            <w:r w:rsidRPr="00BA420E">
              <w:rPr>
                <w:rFonts w:ascii="Comic Sans MS" w:hAnsi="Comic Sans MS"/>
                <w:color w:val="FFFFFF" w:themeColor="background1"/>
              </w:rPr>
              <w:t>What can we learn from space?</w:t>
            </w:r>
          </w:p>
        </w:tc>
        <w:tc>
          <w:tcPr>
            <w:tcW w:w="3827" w:type="dxa"/>
            <w:tcBorders>
              <w:top w:val="single" w:sz="4" w:space="0" w:color="auto"/>
              <w:left w:val="single" w:sz="4" w:space="0" w:color="auto"/>
              <w:bottom w:val="single" w:sz="4" w:space="0" w:color="auto"/>
              <w:right w:val="nil"/>
            </w:tcBorders>
            <w:vAlign w:val="center"/>
          </w:tcPr>
          <w:p w14:paraId="5CB24FF1" w14:textId="48CA7E1A" w:rsidR="00227A5F" w:rsidRDefault="00227A5F" w:rsidP="00227A5F">
            <w:pPr>
              <w:spacing w:line="259" w:lineRule="auto"/>
              <w:rPr>
                <w:rFonts w:ascii="Comic Sans MS" w:eastAsia="Comic Sans MS" w:hAnsi="Comic Sans MS" w:cs="Comic Sans MS"/>
                <w:color w:val="0070C0"/>
              </w:rPr>
            </w:pPr>
            <w:r w:rsidRPr="534992F8">
              <w:rPr>
                <w:rFonts w:ascii="Comic Sans MS" w:eastAsia="Comic Sans MS" w:hAnsi="Comic Sans MS" w:cs="Comic Sans MS"/>
                <w:color w:val="000000" w:themeColor="text1"/>
              </w:rPr>
              <w:t xml:space="preserve">Our Change Maker principle, this </w:t>
            </w:r>
            <w:proofErr w:type="gramStart"/>
            <w:r w:rsidRPr="534992F8">
              <w:rPr>
                <w:rFonts w:ascii="Comic Sans MS" w:eastAsia="Comic Sans MS" w:hAnsi="Comic Sans MS" w:cs="Comic Sans MS"/>
                <w:color w:val="000000" w:themeColor="text1"/>
              </w:rPr>
              <w:t>term  is</w:t>
            </w:r>
            <w:proofErr w:type="gramEnd"/>
            <w:r w:rsidRPr="534992F8">
              <w:rPr>
                <w:rFonts w:ascii="Comic Sans MS" w:eastAsia="Comic Sans MS" w:hAnsi="Comic Sans MS" w:cs="Comic Sans MS"/>
                <w:color w:val="000000" w:themeColor="text1"/>
              </w:rPr>
              <w:t xml:space="preserve"> </w:t>
            </w:r>
            <w:r w:rsidRPr="534992F8">
              <w:rPr>
                <w:rFonts w:ascii="Comic Sans MS" w:eastAsia="Comic Sans MS" w:hAnsi="Comic Sans MS" w:cs="Comic Sans MS"/>
                <w:color w:val="0070C0"/>
              </w:rPr>
              <w:t>‘Love’</w:t>
            </w:r>
          </w:p>
        </w:tc>
        <w:tc>
          <w:tcPr>
            <w:tcW w:w="1701" w:type="dxa"/>
            <w:tcBorders>
              <w:top w:val="single" w:sz="4" w:space="0" w:color="auto"/>
              <w:left w:val="nil"/>
              <w:bottom w:val="single" w:sz="4" w:space="0" w:color="auto"/>
              <w:right w:val="single" w:sz="4" w:space="0" w:color="auto"/>
            </w:tcBorders>
            <w:vAlign w:val="center"/>
          </w:tcPr>
          <w:p w14:paraId="24C1A9D9" w14:textId="7CE81D74" w:rsidR="00227A5F" w:rsidRDefault="00227A5F" w:rsidP="00227A5F">
            <w:pPr>
              <w:spacing w:line="259" w:lineRule="auto"/>
              <w:jc w:val="center"/>
            </w:pPr>
            <w:r>
              <w:rPr>
                <w:rFonts w:ascii="Comic Sans MS" w:hAnsi="Comic Sans MS"/>
                <w:noProof/>
              </w:rPr>
              <w:drawing>
                <wp:anchor distT="0" distB="0" distL="114300" distR="114300" simplePos="0" relativeHeight="251660800" behindDoc="0" locked="0" layoutInCell="1" allowOverlap="1" wp14:anchorId="6FBED922" wp14:editId="7FF6B150">
                  <wp:simplePos x="0" y="0"/>
                  <wp:positionH relativeFrom="column">
                    <wp:posOffset>52070</wp:posOffset>
                  </wp:positionH>
                  <wp:positionV relativeFrom="paragraph">
                    <wp:posOffset>24765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356E21B1" w14:textId="4DB70F32" w:rsidR="006B74D9" w:rsidRPr="00D05317" w:rsidRDefault="006B74D9" w:rsidP="3FA4F7E4">
      <w:pPr>
        <w:spacing w:after="0" w:line="240" w:lineRule="auto"/>
        <w:rPr>
          <w:rFonts w:ascii="Comic Sans MS" w:hAnsi="Comic Sans MS"/>
        </w:rPr>
      </w:pPr>
    </w:p>
    <w:tbl>
      <w:tblPr>
        <w:tblStyle w:val="TableGrid"/>
        <w:tblW w:w="15304" w:type="dxa"/>
        <w:tblLayout w:type="fixed"/>
        <w:tblLook w:val="04A0" w:firstRow="1" w:lastRow="0" w:firstColumn="1" w:lastColumn="0" w:noHBand="0" w:noVBand="1"/>
      </w:tblPr>
      <w:tblGrid>
        <w:gridCol w:w="3256"/>
        <w:gridCol w:w="3260"/>
        <w:gridCol w:w="3260"/>
        <w:gridCol w:w="2977"/>
        <w:gridCol w:w="2551"/>
      </w:tblGrid>
      <w:tr w:rsidR="004B0717" w:rsidRPr="00D05317" w14:paraId="01A211AE" w14:textId="77777777" w:rsidTr="7095EF66">
        <w:trPr>
          <w:trHeight w:val="206"/>
        </w:trPr>
        <w:tc>
          <w:tcPr>
            <w:tcW w:w="3256" w:type="dxa"/>
            <w:shd w:val="clear" w:color="auto" w:fill="FFE599" w:themeFill="accent4" w:themeFillTint="66"/>
          </w:tcPr>
          <w:p w14:paraId="5D0F440A" w14:textId="672903A2"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260" w:type="dxa"/>
            <w:shd w:val="clear" w:color="auto" w:fill="8EAADB" w:themeFill="accent1" w:themeFillTint="99"/>
          </w:tcPr>
          <w:p w14:paraId="2DB20B13" w14:textId="53C873BD"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3260" w:type="dxa"/>
            <w:shd w:val="clear" w:color="auto" w:fill="F4B083" w:themeFill="accent2" w:themeFillTint="99"/>
          </w:tcPr>
          <w:p w14:paraId="225FB0C5" w14:textId="57142220"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977" w:type="dxa"/>
            <w:shd w:val="clear" w:color="auto" w:fill="D9D9D9" w:themeFill="background1" w:themeFillShade="D9"/>
          </w:tcPr>
          <w:p w14:paraId="4C0D3960" w14:textId="0E2799C8"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r w:rsidR="007F37F1">
              <w:rPr>
                <w:rFonts w:ascii="Comic Sans MS" w:hAnsi="Comic Sans MS" w:cstheme="minorHAnsi"/>
                <w:b/>
              </w:rPr>
              <w:t xml:space="preserve"> &amp; Careers</w:t>
            </w:r>
          </w:p>
        </w:tc>
        <w:tc>
          <w:tcPr>
            <w:tcW w:w="2551" w:type="dxa"/>
            <w:shd w:val="clear" w:color="auto" w:fill="C5E0B3" w:themeFill="accent6" w:themeFillTint="66"/>
          </w:tcPr>
          <w:p w14:paraId="325F007A" w14:textId="5E3F72A8" w:rsidR="006B74D9" w:rsidRPr="00D05317" w:rsidRDefault="562F3BAD" w:rsidP="03E5FF6B">
            <w:pPr>
              <w:jc w:val="center"/>
            </w:pPr>
            <w:r w:rsidRPr="03E5FF6B">
              <w:rPr>
                <w:rFonts w:ascii="Comic Sans MS" w:hAnsi="Comic Sans MS"/>
                <w:b/>
                <w:bCs/>
              </w:rPr>
              <w:t>PSHE/RSE</w:t>
            </w:r>
          </w:p>
        </w:tc>
      </w:tr>
      <w:tr w:rsidR="007F37F1" w:rsidRPr="005250A4" w14:paraId="2BB95D64" w14:textId="77777777" w:rsidTr="00227A5F">
        <w:trPr>
          <w:trHeight w:val="7645"/>
        </w:trPr>
        <w:tc>
          <w:tcPr>
            <w:tcW w:w="3256" w:type="dxa"/>
          </w:tcPr>
          <w:p w14:paraId="0DA68262" w14:textId="530B2544" w:rsidR="00133BCE" w:rsidRPr="00612F7E" w:rsidRDefault="0BF9B697" w:rsidP="7F7B40C6">
            <w:pPr>
              <w:rPr>
                <w:rFonts w:ascii="Comic Sans MS" w:eastAsia="Times New Roman" w:hAnsi="Comic Sans MS"/>
                <w:b/>
                <w:bCs/>
                <w:color w:val="000000"/>
                <w:sz w:val="20"/>
                <w:szCs w:val="20"/>
                <w:lang w:eastAsia="en-GB"/>
              </w:rPr>
            </w:pPr>
            <w:r w:rsidRPr="00612F7E">
              <w:rPr>
                <w:rFonts w:ascii="Comic Sans MS" w:eastAsia="Times New Roman" w:hAnsi="Comic Sans MS"/>
                <w:b/>
                <w:bCs/>
                <w:color w:val="000000" w:themeColor="text1"/>
                <w:sz w:val="20"/>
                <w:szCs w:val="20"/>
                <w:lang w:eastAsia="en-GB"/>
              </w:rPr>
              <w:t>Y9 Group A</w:t>
            </w:r>
          </w:p>
          <w:p w14:paraId="017344BC" w14:textId="4F4BC195" w:rsidR="544AF1C9" w:rsidRPr="00612F7E" w:rsidRDefault="544AF1C9" w:rsidP="5E0A6C31">
            <w:pPr>
              <w:rPr>
                <w:rFonts w:ascii="Comic Sans MS" w:eastAsia="Comic Sans MS" w:hAnsi="Comic Sans MS" w:cs="Comic Sans MS"/>
                <w:color w:val="374151"/>
                <w:sz w:val="20"/>
                <w:szCs w:val="20"/>
              </w:rPr>
            </w:pPr>
            <w:r w:rsidRPr="00612F7E">
              <w:rPr>
                <w:rFonts w:ascii="Comic Sans MS" w:eastAsia="Comic Sans MS" w:hAnsi="Comic Sans MS" w:cs="Comic Sans MS"/>
                <w:color w:val="374151"/>
                <w:sz w:val="20"/>
                <w:szCs w:val="20"/>
              </w:rPr>
              <w:t xml:space="preserve">As part of their work towards their Functional Skills L1 and L2 qualifications, young people will work towards completing the Speaking and Listening component of their qualification this term. An integral part of the </w:t>
            </w:r>
            <w:proofErr w:type="spellStart"/>
            <w:r w:rsidRPr="00612F7E">
              <w:rPr>
                <w:rFonts w:ascii="Comic Sans MS" w:eastAsia="Comic Sans MS" w:hAnsi="Comic Sans MS" w:cs="Comic Sans MS"/>
                <w:color w:val="374151"/>
                <w:sz w:val="20"/>
                <w:szCs w:val="20"/>
              </w:rPr>
              <w:t>Eduqas</w:t>
            </w:r>
            <w:proofErr w:type="spellEnd"/>
            <w:r w:rsidRPr="00612F7E">
              <w:rPr>
                <w:rFonts w:ascii="Comic Sans MS" w:eastAsia="Comic Sans MS" w:hAnsi="Comic Sans MS" w:cs="Comic Sans MS"/>
                <w:color w:val="374151"/>
                <w:sz w:val="20"/>
                <w:szCs w:val="20"/>
              </w:rPr>
              <w:t xml:space="preserve"> Functional Skills Level One</w:t>
            </w:r>
            <w:r w:rsidR="06A6DC55" w:rsidRPr="00612F7E">
              <w:rPr>
                <w:rFonts w:ascii="Comic Sans MS" w:eastAsia="Comic Sans MS" w:hAnsi="Comic Sans MS" w:cs="Comic Sans MS"/>
                <w:color w:val="374151"/>
                <w:sz w:val="20"/>
                <w:szCs w:val="20"/>
              </w:rPr>
              <w:t xml:space="preserve"> </w:t>
            </w:r>
            <w:r w:rsidRPr="00612F7E">
              <w:rPr>
                <w:rFonts w:ascii="Comic Sans MS" w:eastAsia="Comic Sans MS" w:hAnsi="Comic Sans MS" w:cs="Comic Sans MS"/>
                <w:color w:val="374151"/>
                <w:sz w:val="20"/>
                <w:szCs w:val="20"/>
              </w:rPr>
              <w:t>and Two English qualification, this module emphasises the development of crucial communication skills. Young people will participate in the creation of an individual personal presentation, providing them with a pla</w:t>
            </w:r>
            <w:r w:rsidR="2B948531" w:rsidRPr="00612F7E">
              <w:rPr>
                <w:rFonts w:ascii="Comic Sans MS" w:eastAsia="Comic Sans MS" w:hAnsi="Comic Sans MS" w:cs="Comic Sans MS"/>
                <w:color w:val="374151"/>
                <w:sz w:val="20"/>
                <w:szCs w:val="20"/>
              </w:rPr>
              <w:t xml:space="preserve">ce </w:t>
            </w:r>
            <w:r w:rsidRPr="00612F7E">
              <w:rPr>
                <w:rFonts w:ascii="Comic Sans MS" w:eastAsia="Comic Sans MS" w:hAnsi="Comic Sans MS" w:cs="Comic Sans MS"/>
                <w:color w:val="374151"/>
                <w:sz w:val="20"/>
                <w:szCs w:val="20"/>
              </w:rPr>
              <w:t>to express the</w:t>
            </w:r>
            <w:r w:rsidR="576D4F2B" w:rsidRPr="00612F7E">
              <w:rPr>
                <w:rFonts w:ascii="Comic Sans MS" w:eastAsia="Comic Sans MS" w:hAnsi="Comic Sans MS" w:cs="Comic Sans MS"/>
                <w:color w:val="374151"/>
                <w:sz w:val="20"/>
                <w:szCs w:val="20"/>
              </w:rPr>
              <w:t>ir interests</w:t>
            </w:r>
            <w:r w:rsidRPr="00612F7E">
              <w:rPr>
                <w:rFonts w:ascii="Comic Sans MS" w:eastAsia="Comic Sans MS" w:hAnsi="Comic Sans MS" w:cs="Comic Sans MS"/>
                <w:color w:val="374151"/>
                <w:sz w:val="20"/>
                <w:szCs w:val="20"/>
              </w:rPr>
              <w:t>, refine their public speaking abilities, and enhance their overall communication</w:t>
            </w:r>
            <w:r w:rsidR="4366DF27" w:rsidRPr="00612F7E">
              <w:rPr>
                <w:rFonts w:ascii="Comic Sans MS" w:eastAsia="Comic Sans MS" w:hAnsi="Comic Sans MS" w:cs="Comic Sans MS"/>
                <w:color w:val="374151"/>
                <w:sz w:val="20"/>
                <w:szCs w:val="20"/>
              </w:rPr>
              <w:t xml:space="preserve"> abilities</w:t>
            </w:r>
            <w:r w:rsidRPr="00612F7E">
              <w:rPr>
                <w:rFonts w:ascii="Comic Sans MS" w:eastAsia="Comic Sans MS" w:hAnsi="Comic Sans MS" w:cs="Comic Sans MS"/>
                <w:color w:val="374151"/>
                <w:sz w:val="20"/>
                <w:szCs w:val="20"/>
              </w:rPr>
              <w:t xml:space="preserve">. </w:t>
            </w:r>
            <w:r w:rsidR="407D4A14" w:rsidRPr="00612F7E">
              <w:rPr>
                <w:rFonts w:ascii="Comic Sans MS" w:eastAsia="Comic Sans MS" w:hAnsi="Comic Sans MS" w:cs="Comic Sans MS"/>
                <w:color w:val="374151"/>
                <w:sz w:val="20"/>
                <w:szCs w:val="20"/>
              </w:rPr>
              <w:t xml:space="preserve">Young people will also </w:t>
            </w:r>
            <w:r w:rsidRPr="00612F7E">
              <w:rPr>
                <w:rFonts w:ascii="Comic Sans MS" w:eastAsia="Comic Sans MS" w:hAnsi="Comic Sans MS" w:cs="Comic Sans MS"/>
                <w:color w:val="374151"/>
                <w:sz w:val="20"/>
                <w:szCs w:val="20"/>
              </w:rPr>
              <w:t>engag</w:t>
            </w:r>
            <w:r w:rsidR="3FB6F8BF" w:rsidRPr="00612F7E">
              <w:rPr>
                <w:rFonts w:ascii="Comic Sans MS" w:eastAsia="Comic Sans MS" w:hAnsi="Comic Sans MS" w:cs="Comic Sans MS"/>
                <w:color w:val="374151"/>
                <w:sz w:val="20"/>
                <w:szCs w:val="20"/>
              </w:rPr>
              <w:t>e</w:t>
            </w:r>
            <w:r w:rsidRPr="00612F7E">
              <w:rPr>
                <w:rFonts w:ascii="Comic Sans MS" w:eastAsia="Comic Sans MS" w:hAnsi="Comic Sans MS" w:cs="Comic Sans MS"/>
                <w:color w:val="374151"/>
                <w:sz w:val="20"/>
                <w:szCs w:val="20"/>
              </w:rPr>
              <w:t xml:space="preserve"> in class discussions </w:t>
            </w:r>
            <w:r w:rsidR="170FA433" w:rsidRPr="00612F7E">
              <w:rPr>
                <w:rFonts w:ascii="Comic Sans MS" w:eastAsia="Comic Sans MS" w:hAnsi="Comic Sans MS" w:cs="Comic Sans MS"/>
                <w:color w:val="374151"/>
                <w:sz w:val="20"/>
                <w:szCs w:val="20"/>
              </w:rPr>
              <w:t>as</w:t>
            </w:r>
            <w:r w:rsidRPr="00612F7E">
              <w:rPr>
                <w:rFonts w:ascii="Comic Sans MS" w:eastAsia="Comic Sans MS" w:hAnsi="Comic Sans MS" w:cs="Comic Sans MS"/>
                <w:color w:val="374151"/>
                <w:sz w:val="20"/>
                <w:szCs w:val="20"/>
              </w:rPr>
              <w:t xml:space="preserve"> a regular aspect of the curriculum, fostering an environment that encourages active listening, critical thinking, and effective verbal </w:t>
            </w:r>
            <w:r w:rsidRPr="00612F7E">
              <w:rPr>
                <w:rFonts w:ascii="Comic Sans MS" w:eastAsia="Comic Sans MS" w:hAnsi="Comic Sans MS" w:cs="Comic Sans MS"/>
                <w:color w:val="374151"/>
                <w:sz w:val="20"/>
                <w:szCs w:val="20"/>
              </w:rPr>
              <w:lastRenderedPageBreak/>
              <w:t>expression</w:t>
            </w:r>
            <w:r w:rsidR="785702FE" w:rsidRPr="00612F7E">
              <w:rPr>
                <w:rFonts w:ascii="Comic Sans MS" w:eastAsia="Comic Sans MS" w:hAnsi="Comic Sans MS" w:cs="Comic Sans MS"/>
                <w:color w:val="374151"/>
                <w:sz w:val="20"/>
                <w:szCs w:val="20"/>
              </w:rPr>
              <w:t>, preparing them for the world outside Bader.</w:t>
            </w:r>
            <w:r w:rsidRPr="00612F7E">
              <w:rPr>
                <w:rFonts w:ascii="Comic Sans MS" w:eastAsia="Comic Sans MS" w:hAnsi="Comic Sans MS" w:cs="Comic Sans MS"/>
                <w:color w:val="374151"/>
                <w:sz w:val="20"/>
                <w:szCs w:val="20"/>
              </w:rPr>
              <w:t xml:space="preserve"> </w:t>
            </w:r>
          </w:p>
          <w:p w14:paraId="57A8CC25" w14:textId="79B21B9C" w:rsidR="03E5FF6B" w:rsidRPr="00612F7E" w:rsidRDefault="03E5FF6B" w:rsidP="7F7B40C6">
            <w:pPr>
              <w:rPr>
                <w:rFonts w:ascii="Comic Sans MS" w:eastAsia="Times New Roman" w:hAnsi="Comic Sans MS"/>
                <w:b/>
                <w:bCs/>
                <w:color w:val="000000" w:themeColor="text1"/>
                <w:sz w:val="20"/>
                <w:szCs w:val="20"/>
                <w:lang w:eastAsia="en-GB"/>
              </w:rPr>
            </w:pPr>
          </w:p>
          <w:p w14:paraId="27BB81D4" w14:textId="6FBAD22E" w:rsidR="00133BCE" w:rsidRPr="00612F7E" w:rsidRDefault="0BF9B697" w:rsidP="7F7B40C6">
            <w:pPr>
              <w:rPr>
                <w:rFonts w:ascii="Comic Sans MS" w:eastAsia="Times New Roman" w:hAnsi="Comic Sans MS"/>
                <w:b/>
                <w:bCs/>
                <w:color w:val="000000"/>
                <w:sz w:val="20"/>
                <w:szCs w:val="20"/>
                <w:lang w:eastAsia="en-GB"/>
              </w:rPr>
            </w:pPr>
            <w:r w:rsidRPr="00612F7E">
              <w:rPr>
                <w:rFonts w:ascii="Comic Sans MS" w:eastAsia="Times New Roman" w:hAnsi="Comic Sans MS"/>
                <w:b/>
                <w:bCs/>
                <w:color w:val="000000" w:themeColor="text1"/>
                <w:sz w:val="20"/>
                <w:szCs w:val="20"/>
                <w:lang w:eastAsia="en-GB"/>
              </w:rPr>
              <w:t>Y9 Group B</w:t>
            </w:r>
          </w:p>
          <w:p w14:paraId="6D686CC0" w14:textId="66FC8E67" w:rsidR="007F37F1" w:rsidRPr="00612F7E" w:rsidRDefault="7CA6B425" w:rsidP="7F7B40C6">
            <w:pPr>
              <w:rPr>
                <w:rFonts w:ascii="Comic Sans MS" w:eastAsia="Comic Sans MS" w:hAnsi="Comic Sans MS" w:cs="Comic Sans MS"/>
                <w:sz w:val="20"/>
                <w:szCs w:val="20"/>
                <w:lang w:val="en-US"/>
              </w:rPr>
            </w:pPr>
            <w:r w:rsidRPr="00612F7E">
              <w:rPr>
                <w:rFonts w:ascii="Comic Sans MS" w:eastAsia="Comic Sans MS" w:hAnsi="Comic Sans MS" w:cs="Comic Sans MS"/>
                <w:color w:val="374151"/>
                <w:sz w:val="20"/>
                <w:szCs w:val="20"/>
              </w:rPr>
              <w:t xml:space="preserve">This term, </w:t>
            </w:r>
            <w:r w:rsidR="26E70696" w:rsidRPr="00612F7E">
              <w:rPr>
                <w:rFonts w:ascii="Comic Sans MS" w:eastAsia="Comic Sans MS" w:hAnsi="Comic Sans MS" w:cs="Comic Sans MS"/>
                <w:color w:val="374151"/>
                <w:sz w:val="20"/>
                <w:szCs w:val="20"/>
              </w:rPr>
              <w:t>y</w:t>
            </w:r>
            <w:r w:rsidRPr="00612F7E">
              <w:rPr>
                <w:rFonts w:ascii="Comic Sans MS" w:eastAsia="Comic Sans MS" w:hAnsi="Comic Sans MS" w:cs="Comic Sans MS"/>
                <w:color w:val="374151"/>
                <w:sz w:val="20"/>
                <w:szCs w:val="20"/>
              </w:rPr>
              <w:t xml:space="preserve">oung people will continue their work towards their Entry Level Three qualification in English, focusing on the essential Speaking and Listening component. Throughout this module, young people will actively hone their communication, listening and interaction skills, preparing them for both the qualification and their lives after Bader. A key </w:t>
            </w:r>
            <w:r w:rsidR="3912657E" w:rsidRPr="00612F7E">
              <w:rPr>
                <w:rFonts w:ascii="Comic Sans MS" w:eastAsia="Comic Sans MS" w:hAnsi="Comic Sans MS" w:cs="Comic Sans MS"/>
                <w:color w:val="374151"/>
                <w:sz w:val="20"/>
                <w:szCs w:val="20"/>
              </w:rPr>
              <w:t xml:space="preserve">focus </w:t>
            </w:r>
            <w:r w:rsidRPr="00612F7E">
              <w:rPr>
                <w:rFonts w:ascii="Comic Sans MS" w:eastAsia="Comic Sans MS" w:hAnsi="Comic Sans MS" w:cs="Comic Sans MS"/>
                <w:color w:val="374151"/>
                <w:sz w:val="20"/>
                <w:szCs w:val="20"/>
              </w:rPr>
              <w:t xml:space="preserve">will be the creation of a personal presentation, where </w:t>
            </w:r>
            <w:r w:rsidR="0E9DC02E" w:rsidRPr="00612F7E">
              <w:rPr>
                <w:rFonts w:ascii="Comic Sans MS" w:eastAsia="Comic Sans MS" w:hAnsi="Comic Sans MS" w:cs="Comic Sans MS"/>
                <w:color w:val="374151"/>
                <w:sz w:val="20"/>
                <w:szCs w:val="20"/>
              </w:rPr>
              <w:t>young people</w:t>
            </w:r>
            <w:r w:rsidRPr="00612F7E">
              <w:rPr>
                <w:rFonts w:ascii="Comic Sans MS" w:eastAsia="Comic Sans MS" w:hAnsi="Comic Sans MS" w:cs="Comic Sans MS"/>
                <w:color w:val="374151"/>
                <w:sz w:val="20"/>
                <w:szCs w:val="20"/>
              </w:rPr>
              <w:t xml:space="preserve"> will have the opportunity to express themselves and showcase their speaking abilities. Additionally, class discussions will be a regular feature, fostering an environment that encourages thoughtful dialogue and active listening. These exercises aim to not only enhance your </w:t>
            </w:r>
            <w:r w:rsidR="509459C7" w:rsidRPr="00612F7E">
              <w:rPr>
                <w:rFonts w:ascii="Comic Sans MS" w:eastAsia="Comic Sans MS" w:hAnsi="Comic Sans MS" w:cs="Comic Sans MS"/>
                <w:color w:val="374151"/>
                <w:sz w:val="20"/>
                <w:szCs w:val="20"/>
              </w:rPr>
              <w:t>young</w:t>
            </w:r>
            <w:r w:rsidR="44A0085C" w:rsidRPr="00612F7E">
              <w:rPr>
                <w:rFonts w:ascii="Comic Sans MS" w:eastAsia="Comic Sans MS" w:hAnsi="Comic Sans MS" w:cs="Comic Sans MS"/>
                <w:color w:val="374151"/>
                <w:sz w:val="20"/>
                <w:szCs w:val="20"/>
              </w:rPr>
              <w:t xml:space="preserve"> people’s</w:t>
            </w:r>
            <w:r w:rsidRPr="00612F7E">
              <w:rPr>
                <w:rFonts w:ascii="Comic Sans MS" w:eastAsia="Comic Sans MS" w:hAnsi="Comic Sans MS" w:cs="Comic Sans MS"/>
                <w:color w:val="374151"/>
                <w:sz w:val="20"/>
                <w:szCs w:val="20"/>
              </w:rPr>
              <w:t xml:space="preserve"> </w:t>
            </w:r>
            <w:r w:rsidR="1C8F9E27" w:rsidRPr="00612F7E">
              <w:rPr>
                <w:rFonts w:ascii="Comic Sans MS" w:eastAsia="Comic Sans MS" w:hAnsi="Comic Sans MS" w:cs="Comic Sans MS"/>
                <w:color w:val="374151"/>
                <w:sz w:val="20"/>
                <w:szCs w:val="20"/>
              </w:rPr>
              <w:t xml:space="preserve">ability </w:t>
            </w:r>
            <w:r w:rsidRPr="00612F7E">
              <w:rPr>
                <w:rFonts w:ascii="Comic Sans MS" w:eastAsia="Comic Sans MS" w:hAnsi="Comic Sans MS" w:cs="Comic Sans MS"/>
                <w:color w:val="374151"/>
                <w:sz w:val="20"/>
                <w:szCs w:val="20"/>
              </w:rPr>
              <w:t>in spoken language but also develop their confidence in articulating ideas effectively</w:t>
            </w:r>
            <w:r w:rsidR="0E6E6DBD" w:rsidRPr="00612F7E">
              <w:rPr>
                <w:rFonts w:ascii="Comic Sans MS" w:eastAsia="Comic Sans MS" w:hAnsi="Comic Sans MS" w:cs="Comic Sans MS"/>
                <w:color w:val="374151"/>
                <w:sz w:val="20"/>
                <w:szCs w:val="20"/>
              </w:rPr>
              <w:t>, for the wider world.</w:t>
            </w:r>
            <w:r w:rsidRPr="00612F7E">
              <w:rPr>
                <w:rFonts w:ascii="Comic Sans MS" w:eastAsia="Comic Sans MS" w:hAnsi="Comic Sans MS" w:cs="Comic Sans MS"/>
                <w:color w:val="374151"/>
                <w:sz w:val="20"/>
                <w:szCs w:val="20"/>
              </w:rPr>
              <w:t xml:space="preserve"> </w:t>
            </w:r>
            <w:r w:rsidR="3C9EAE6E" w:rsidRPr="00612F7E">
              <w:rPr>
                <w:rFonts w:ascii="Comic Sans MS" w:eastAsia="Comic Sans MS" w:hAnsi="Comic Sans MS" w:cs="Comic Sans MS"/>
                <w:sz w:val="20"/>
                <w:szCs w:val="20"/>
                <w:lang w:val="en-US"/>
              </w:rPr>
              <w:t xml:space="preserve">  </w:t>
            </w:r>
          </w:p>
        </w:tc>
        <w:tc>
          <w:tcPr>
            <w:tcW w:w="3260" w:type="dxa"/>
          </w:tcPr>
          <w:p w14:paraId="1B4689F7" w14:textId="3DF6C73C" w:rsidR="00133BCE" w:rsidRPr="00612F7E" w:rsidRDefault="0BF9B697" w:rsidP="7F7B40C6">
            <w:pPr>
              <w:shd w:val="clear" w:color="auto" w:fill="FFFFFF" w:themeFill="background1"/>
              <w:textAlignment w:val="baseline"/>
              <w:rPr>
                <w:rFonts w:ascii="Comic Sans MS" w:eastAsia="Times New Roman" w:hAnsi="Comic Sans MS" w:cs="Calibri"/>
                <w:b/>
                <w:bCs/>
                <w:sz w:val="20"/>
                <w:szCs w:val="20"/>
                <w:lang w:eastAsia="en-GB"/>
              </w:rPr>
            </w:pPr>
            <w:r w:rsidRPr="00612F7E">
              <w:rPr>
                <w:rFonts w:ascii="Comic Sans MS" w:eastAsia="Times New Roman" w:hAnsi="Comic Sans MS" w:cs="Calibri"/>
                <w:b/>
                <w:bCs/>
                <w:sz w:val="20"/>
                <w:szCs w:val="20"/>
                <w:lang w:eastAsia="en-GB"/>
              </w:rPr>
              <w:lastRenderedPageBreak/>
              <w:t xml:space="preserve">Year 9 </w:t>
            </w:r>
            <w:r w:rsidR="5CCCB07D" w:rsidRPr="00612F7E">
              <w:rPr>
                <w:rFonts w:ascii="Comic Sans MS" w:eastAsia="Times New Roman" w:hAnsi="Comic Sans MS" w:cs="Calibri"/>
                <w:b/>
                <w:bCs/>
                <w:sz w:val="20"/>
                <w:szCs w:val="20"/>
                <w:lang w:eastAsia="en-GB"/>
              </w:rPr>
              <w:t>Group A</w:t>
            </w:r>
          </w:p>
          <w:p w14:paraId="19C6F0EF" w14:textId="6488FA3B" w:rsidR="534992F8" w:rsidRPr="00612F7E" w:rsidRDefault="50EC1F61" w:rsidP="46777E41">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be introduced to more topics from Algebra, these are brackets, equations and inequalities. Students will be building on prior learning from previous years enabling them to be able to expand brackets along with solving equations and inequalities. </w:t>
            </w:r>
          </w:p>
          <w:p w14:paraId="229924F9" w14:textId="3CE388E5" w:rsidR="534992F8" w:rsidRPr="00612F7E" w:rsidRDefault="534992F8" w:rsidP="46777E41">
            <w:pPr>
              <w:spacing w:line="259" w:lineRule="auto"/>
              <w:rPr>
                <w:rFonts w:ascii="Comic Sans MS" w:eastAsia="Comic Sans MS" w:hAnsi="Comic Sans MS" w:cs="Comic Sans MS"/>
                <w:color w:val="000000" w:themeColor="text1"/>
                <w:sz w:val="20"/>
                <w:szCs w:val="20"/>
              </w:rPr>
            </w:pPr>
          </w:p>
          <w:p w14:paraId="0BF464B8" w14:textId="0448758C" w:rsidR="534992F8" w:rsidRPr="00612F7E" w:rsidRDefault="50EC1F61" w:rsidP="46777E41">
            <w:pPr>
              <w:rPr>
                <w:rFonts w:ascii="Comic Sans MS" w:hAnsi="Comic Sans MS"/>
                <w:sz w:val="20"/>
                <w:szCs w:val="20"/>
              </w:rPr>
            </w:pPr>
            <w:r w:rsidRPr="00612F7E">
              <w:rPr>
                <w:rFonts w:ascii="Comic Sans MS" w:eastAsia="Comic Sans MS" w:hAnsi="Comic Sans MS" w:cs="Comic Sans MS"/>
                <w:color w:val="000000" w:themeColor="text1"/>
                <w:sz w:val="20"/>
                <w:szCs w:val="20"/>
              </w:rPr>
              <w:t>Students will be introduced to new key vocabulary and modelling techniques allowing to a deeper contextual understanding of Algebra.</w:t>
            </w:r>
          </w:p>
          <w:p w14:paraId="367B0A74" w14:textId="1AB589CF" w:rsidR="00133BCE" w:rsidRPr="00612F7E" w:rsidRDefault="0BF9B697" w:rsidP="7F7B40C6">
            <w:pPr>
              <w:shd w:val="clear" w:color="auto" w:fill="FFFFFF" w:themeFill="background1"/>
              <w:textAlignment w:val="baseline"/>
              <w:rPr>
                <w:rFonts w:ascii="Comic Sans MS" w:eastAsia="Times New Roman" w:hAnsi="Comic Sans MS" w:cs="Calibri"/>
                <w:sz w:val="20"/>
                <w:szCs w:val="20"/>
                <w:lang w:eastAsia="en-GB"/>
              </w:rPr>
            </w:pPr>
            <w:r w:rsidRPr="00612F7E">
              <w:rPr>
                <w:rFonts w:ascii="Comic Sans MS" w:eastAsia="Times New Roman" w:hAnsi="Comic Sans MS" w:cs="Calibri"/>
                <w:sz w:val="20"/>
                <w:szCs w:val="20"/>
                <w:lang w:eastAsia="en-GB"/>
              </w:rPr>
              <w:t xml:space="preserve"> </w:t>
            </w:r>
          </w:p>
          <w:p w14:paraId="294CC82E" w14:textId="77777777" w:rsidR="00133BCE" w:rsidRPr="00612F7E" w:rsidRDefault="0BF9B697" w:rsidP="7F7B40C6">
            <w:pPr>
              <w:shd w:val="clear" w:color="auto" w:fill="FFFFFF" w:themeFill="background1"/>
              <w:textAlignment w:val="baseline"/>
              <w:rPr>
                <w:rFonts w:ascii="Comic Sans MS" w:eastAsia="Times New Roman" w:hAnsi="Comic Sans MS" w:cs="Calibri"/>
                <w:b/>
                <w:bCs/>
                <w:sz w:val="20"/>
                <w:szCs w:val="20"/>
                <w:lang w:eastAsia="en-GB"/>
              </w:rPr>
            </w:pPr>
            <w:r w:rsidRPr="00612F7E">
              <w:rPr>
                <w:rFonts w:ascii="Comic Sans MS" w:eastAsia="Times New Roman" w:hAnsi="Comic Sans MS" w:cs="Calibri"/>
                <w:b/>
                <w:bCs/>
                <w:sz w:val="20"/>
                <w:szCs w:val="20"/>
                <w:lang w:eastAsia="en-GB"/>
              </w:rPr>
              <w:t>Year 9 Group B</w:t>
            </w:r>
          </w:p>
          <w:p w14:paraId="79D0B16A" w14:textId="2882DDF8" w:rsidR="007F37F1" w:rsidRPr="00612F7E" w:rsidRDefault="0BD3527D" w:rsidP="46777E41">
            <w:pPr>
              <w:shd w:val="clear" w:color="auto" w:fill="FFFFFF" w:themeFill="background1"/>
              <w:textAlignment w:val="baseline"/>
              <w:rPr>
                <w:rFonts w:ascii="Comic Sans MS" w:eastAsia="Times New Roman" w:hAnsi="Comic Sans MS" w:cs="Calibri"/>
                <w:sz w:val="20"/>
                <w:szCs w:val="20"/>
                <w:lang w:eastAsia="en-GB"/>
              </w:rPr>
            </w:pPr>
            <w:r w:rsidRPr="00612F7E">
              <w:rPr>
                <w:rFonts w:ascii="Comic Sans MS" w:eastAsia="Times New Roman" w:hAnsi="Comic Sans MS" w:cs="Calibri"/>
                <w:sz w:val="20"/>
                <w:szCs w:val="20"/>
                <w:lang w:eastAsia="en-GB"/>
              </w:rPr>
              <w:t xml:space="preserve">Students are excited to start their Entry Level Course. This term </w:t>
            </w:r>
            <w:r w:rsidR="1E637EA9" w:rsidRPr="00612F7E">
              <w:rPr>
                <w:rFonts w:ascii="Comic Sans MS" w:eastAsia="Times New Roman" w:hAnsi="Comic Sans MS" w:cs="Calibri"/>
                <w:sz w:val="20"/>
                <w:szCs w:val="20"/>
                <w:lang w:eastAsia="en-GB"/>
              </w:rPr>
              <w:t>we will be looking at money, where students will learn about the British currency denominations</w:t>
            </w:r>
            <w:r w:rsidR="71157AA6" w:rsidRPr="00612F7E">
              <w:rPr>
                <w:rFonts w:ascii="Comic Sans MS" w:eastAsia="Times New Roman" w:hAnsi="Comic Sans MS" w:cs="Calibri"/>
                <w:sz w:val="20"/>
                <w:szCs w:val="20"/>
                <w:lang w:eastAsia="en-GB"/>
              </w:rPr>
              <w:t xml:space="preserve"> and using this to problem solve. </w:t>
            </w:r>
          </w:p>
          <w:p w14:paraId="3D6287D1" w14:textId="102A18BE" w:rsidR="007F37F1" w:rsidRPr="00612F7E" w:rsidRDefault="007F37F1" w:rsidP="46777E41">
            <w:pPr>
              <w:shd w:val="clear" w:color="auto" w:fill="FFFFFF" w:themeFill="background1"/>
              <w:textAlignment w:val="baseline"/>
              <w:rPr>
                <w:rFonts w:ascii="Comic Sans MS" w:eastAsia="Times New Roman" w:hAnsi="Comic Sans MS" w:cs="Calibri"/>
                <w:sz w:val="20"/>
                <w:szCs w:val="20"/>
                <w:lang w:eastAsia="en-GB"/>
              </w:rPr>
            </w:pPr>
          </w:p>
          <w:p w14:paraId="293E02C2" w14:textId="4487FCDC" w:rsidR="007F37F1" w:rsidRPr="00612F7E" w:rsidRDefault="71157AA6" w:rsidP="46777E41">
            <w:pPr>
              <w:shd w:val="clear" w:color="auto" w:fill="FFFFFF" w:themeFill="background1"/>
              <w:textAlignment w:val="baseline"/>
              <w:rPr>
                <w:rFonts w:ascii="Comic Sans MS" w:eastAsia="Times New Roman" w:hAnsi="Comic Sans MS" w:cs="Calibri"/>
                <w:sz w:val="20"/>
                <w:szCs w:val="20"/>
                <w:lang w:eastAsia="en-GB"/>
              </w:rPr>
            </w:pPr>
            <w:r w:rsidRPr="00612F7E">
              <w:rPr>
                <w:rFonts w:ascii="Comic Sans MS" w:eastAsia="Times New Roman" w:hAnsi="Comic Sans MS" w:cs="Calibri"/>
                <w:sz w:val="20"/>
                <w:szCs w:val="20"/>
                <w:lang w:eastAsia="en-GB"/>
              </w:rPr>
              <w:t xml:space="preserve">Students will also look at reading analogue clocks and </w:t>
            </w:r>
            <w:r w:rsidRPr="00612F7E">
              <w:rPr>
                <w:rFonts w:ascii="Comic Sans MS" w:eastAsia="Times New Roman" w:hAnsi="Comic Sans MS" w:cs="Calibri"/>
                <w:sz w:val="20"/>
                <w:szCs w:val="20"/>
                <w:lang w:eastAsia="en-GB"/>
              </w:rPr>
              <w:lastRenderedPageBreak/>
              <w:t xml:space="preserve">working in both </w:t>
            </w:r>
            <w:proofErr w:type="gramStart"/>
            <w:r w:rsidRPr="00612F7E">
              <w:rPr>
                <w:rFonts w:ascii="Comic Sans MS" w:eastAsia="Times New Roman" w:hAnsi="Comic Sans MS" w:cs="Calibri"/>
                <w:sz w:val="20"/>
                <w:szCs w:val="20"/>
                <w:lang w:eastAsia="en-GB"/>
              </w:rPr>
              <w:t>12 and 24 hour</w:t>
            </w:r>
            <w:proofErr w:type="gramEnd"/>
            <w:r w:rsidRPr="00612F7E">
              <w:rPr>
                <w:rFonts w:ascii="Comic Sans MS" w:eastAsia="Times New Roman" w:hAnsi="Comic Sans MS" w:cs="Calibri"/>
                <w:sz w:val="20"/>
                <w:szCs w:val="20"/>
                <w:lang w:eastAsia="en-GB"/>
              </w:rPr>
              <w:t xml:space="preserve"> time formats. </w:t>
            </w:r>
          </w:p>
          <w:p w14:paraId="0E8E46E8" w14:textId="7FF1FD6A" w:rsidR="007F37F1" w:rsidRPr="00612F7E" w:rsidRDefault="007F37F1" w:rsidP="46777E41">
            <w:pPr>
              <w:shd w:val="clear" w:color="auto" w:fill="FFFFFF" w:themeFill="background1"/>
              <w:textAlignment w:val="baseline"/>
              <w:rPr>
                <w:rFonts w:ascii="Comic Sans MS" w:eastAsia="Times New Roman" w:hAnsi="Comic Sans MS" w:cs="Calibri"/>
                <w:sz w:val="20"/>
                <w:szCs w:val="20"/>
                <w:lang w:eastAsia="en-GB"/>
              </w:rPr>
            </w:pPr>
          </w:p>
          <w:p w14:paraId="5A20E255" w14:textId="72AFAECD" w:rsidR="007F37F1" w:rsidRPr="00612F7E" w:rsidRDefault="71157AA6" w:rsidP="46777E41">
            <w:pPr>
              <w:shd w:val="clear" w:color="auto" w:fill="FFFFFF" w:themeFill="background1"/>
              <w:textAlignment w:val="baseline"/>
              <w:rPr>
                <w:rFonts w:ascii="Comic Sans MS" w:eastAsia="Times New Roman" w:hAnsi="Comic Sans MS" w:cs="Calibri"/>
                <w:sz w:val="20"/>
                <w:szCs w:val="20"/>
                <w:lang w:eastAsia="en-GB"/>
              </w:rPr>
            </w:pPr>
            <w:r w:rsidRPr="00612F7E">
              <w:rPr>
                <w:rFonts w:ascii="Comic Sans MS" w:eastAsia="Times New Roman" w:hAnsi="Comic Sans MS" w:cs="Calibri"/>
                <w:sz w:val="20"/>
                <w:szCs w:val="20"/>
                <w:lang w:eastAsia="en-GB"/>
              </w:rPr>
              <w:t xml:space="preserve">We will conclude the term by looking at students being able to Know the number of days in a week, months and seasons in a year; be able to name and sequence </w:t>
            </w:r>
          </w:p>
        </w:tc>
        <w:tc>
          <w:tcPr>
            <w:tcW w:w="3260" w:type="dxa"/>
          </w:tcPr>
          <w:p w14:paraId="0A48FF1C" w14:textId="730CA102" w:rsidR="007F37F1" w:rsidRPr="00612F7E" w:rsidRDefault="55AB2897" w:rsidP="5E0A6C31">
            <w:pPr>
              <w:spacing w:line="259" w:lineRule="auto"/>
              <w:rPr>
                <w:rFonts w:ascii="Comic Sans MS" w:eastAsia="Comic Sans MS" w:hAnsi="Comic Sans MS" w:cs="Comic Sans MS"/>
                <w:sz w:val="20"/>
                <w:szCs w:val="20"/>
              </w:rPr>
            </w:pPr>
            <w:r w:rsidRPr="00612F7E">
              <w:rPr>
                <w:rStyle w:val="xcontentpasted0"/>
                <w:rFonts w:ascii="Comic Sans MS" w:eastAsia="Comic Sans MS" w:hAnsi="Comic Sans MS" w:cs="Comic Sans MS"/>
                <w:color w:val="000000" w:themeColor="text1"/>
                <w:sz w:val="20"/>
                <w:szCs w:val="20"/>
              </w:rPr>
              <w:lastRenderedPageBreak/>
              <w:t xml:space="preserve">Students will revisit forces and drawing force diagrams, looking more deeply into gravity and using simple equations to carry out calculations to calculate weight on different planets due to gravity. They will be delving into our solar system - the Sun as a star and the centre of our solar system, other bodies that exist in our solar system and our universe using simple statistical techniques to compare planets. They will also be looking into a day as the time it takes for a planet to rotate once on its axis and explain day length at different times of year, in different hemispheres and on different planets. · We will be examining the seasons in relation to the Earth’s tilt and consequent changes in temperature and weather and look at how the moon’s movement relative to the sun </w:t>
            </w:r>
            <w:r w:rsidRPr="00612F7E">
              <w:rPr>
                <w:rStyle w:val="xcontentpasted0"/>
                <w:rFonts w:ascii="Comic Sans MS" w:eastAsia="Comic Sans MS" w:hAnsi="Comic Sans MS" w:cs="Comic Sans MS"/>
                <w:color w:val="000000" w:themeColor="text1"/>
                <w:sz w:val="20"/>
                <w:szCs w:val="20"/>
              </w:rPr>
              <w:lastRenderedPageBreak/>
              <w:t>can make the moon appear to change shape.</w:t>
            </w:r>
          </w:p>
          <w:p w14:paraId="3A97B5F7" w14:textId="06216FE2" w:rsidR="007F37F1" w:rsidRPr="00612F7E" w:rsidRDefault="007F37F1" w:rsidP="5E0A6C31">
            <w:pPr>
              <w:rPr>
                <w:rStyle w:val="xcontentpasted0"/>
                <w:rFonts w:ascii="Comic Sans MS" w:eastAsia="Arial Unicode MS" w:hAnsi="Comic Sans MS" w:cs="Calibri"/>
                <w:color w:val="000000" w:themeColor="text1"/>
                <w:sz w:val="20"/>
                <w:szCs w:val="20"/>
              </w:rPr>
            </w:pPr>
          </w:p>
        </w:tc>
        <w:tc>
          <w:tcPr>
            <w:tcW w:w="2977" w:type="dxa"/>
          </w:tcPr>
          <w:p w14:paraId="72A31C15" w14:textId="41678912" w:rsidR="41FDF274" w:rsidRPr="00612F7E" w:rsidRDefault="16551F0D" w:rsidP="7F7B40C6">
            <w:pPr>
              <w:rPr>
                <w:rFonts w:ascii="Comic Sans MS" w:eastAsia="Comic Sans MS" w:hAnsi="Comic Sans MS" w:cs="Comic Sans MS"/>
                <w:b/>
                <w:bCs/>
                <w:color w:val="000000" w:themeColor="text1"/>
                <w:sz w:val="20"/>
                <w:szCs w:val="20"/>
              </w:rPr>
            </w:pPr>
            <w:r w:rsidRPr="00612F7E">
              <w:rPr>
                <w:rFonts w:ascii="Comic Sans MS" w:eastAsia="Comic Sans MS" w:hAnsi="Comic Sans MS" w:cs="Comic Sans MS"/>
                <w:b/>
                <w:bCs/>
                <w:color w:val="000000" w:themeColor="text1"/>
                <w:sz w:val="20"/>
                <w:szCs w:val="20"/>
              </w:rPr>
              <w:lastRenderedPageBreak/>
              <w:t>Computing</w:t>
            </w:r>
          </w:p>
          <w:p w14:paraId="5FBD5387" w14:textId="532D99DE" w:rsidR="41FDF274" w:rsidRPr="00612F7E" w:rsidRDefault="16551F0D" w:rsidP="7F7B40C6">
            <w:pPr>
              <w:spacing w:after="160"/>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make use of the new BBC </w:t>
            </w:r>
            <w:proofErr w:type="spellStart"/>
            <w:r w:rsidRPr="00612F7E">
              <w:rPr>
                <w:rFonts w:ascii="Comic Sans MS" w:eastAsia="Comic Sans MS" w:hAnsi="Comic Sans MS" w:cs="Comic Sans MS"/>
                <w:color w:val="000000" w:themeColor="text1"/>
                <w:sz w:val="20"/>
                <w:szCs w:val="20"/>
              </w:rPr>
              <w:t>Microbit</w:t>
            </w:r>
            <w:proofErr w:type="spellEnd"/>
            <w:r w:rsidRPr="00612F7E">
              <w:rPr>
                <w:rFonts w:ascii="Comic Sans MS" w:eastAsia="Comic Sans MS" w:hAnsi="Comic Sans MS" w:cs="Comic Sans MS"/>
                <w:color w:val="000000" w:themeColor="text1"/>
                <w:sz w:val="20"/>
                <w:szCs w:val="20"/>
              </w:rPr>
              <w:t xml:space="preserve"> computers to explore different programming environments and languages.  They will learn how to use different inputs and triggers along with developing their understanding of programming concepts including handling variables and loops. </w:t>
            </w:r>
          </w:p>
          <w:p w14:paraId="1A5748F1" w14:textId="7CEC2389" w:rsidR="41FDF274" w:rsidRPr="00612F7E" w:rsidRDefault="41FDF274" w:rsidP="23210580">
            <w:pPr>
              <w:spacing w:after="160"/>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This term also coincides with the annual Safer Internet Day.  Students will use this opportunity to discuss and explore a range of online safety issues including cyberbullying, identity theft and legal issues around copyright and computer misuse</w:t>
            </w:r>
          </w:p>
          <w:p w14:paraId="5C67C012" w14:textId="5F56A5BB" w:rsidR="23210580" w:rsidRPr="00612F7E" w:rsidRDefault="5B5CFDFC" w:rsidP="7F7B40C6">
            <w:pPr>
              <w:rPr>
                <w:rFonts w:ascii="Comic Sans MS" w:hAnsi="Comic Sans MS"/>
                <w:sz w:val="20"/>
                <w:szCs w:val="20"/>
              </w:rPr>
            </w:pPr>
            <w:r w:rsidRPr="00612F7E">
              <w:rPr>
                <w:rFonts w:ascii="Comic Sans MS" w:hAnsi="Comic Sans MS"/>
                <w:noProof/>
                <w:sz w:val="20"/>
                <w:szCs w:val="20"/>
              </w:rPr>
              <w:lastRenderedPageBreak/>
              <w:drawing>
                <wp:inline distT="0" distB="0" distL="0" distR="0" wp14:anchorId="0E9CF9F0" wp14:editId="5BA46CF3">
                  <wp:extent cx="1743075" cy="1228725"/>
                  <wp:effectExtent l="0" t="0" r="0" b="0"/>
                  <wp:docPr id="1092175414" name="Picture 109217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3075" cy="1228725"/>
                          </a:xfrm>
                          <a:prstGeom prst="rect">
                            <a:avLst/>
                          </a:prstGeom>
                        </pic:spPr>
                      </pic:pic>
                    </a:graphicData>
                  </a:graphic>
                </wp:inline>
              </w:drawing>
            </w:r>
          </w:p>
          <w:p w14:paraId="7306B240" w14:textId="544AA76D" w:rsidR="3B064BFB" w:rsidRPr="00612F7E" w:rsidRDefault="5021EE4E" w:rsidP="7F7B40C6">
            <w:pPr>
              <w:rPr>
                <w:rFonts w:ascii="Comic Sans MS" w:eastAsia="Comic Sans MS" w:hAnsi="Comic Sans MS" w:cs="Comic Sans MS"/>
                <w:color w:val="000000" w:themeColor="text1"/>
                <w:sz w:val="20"/>
                <w:szCs w:val="20"/>
              </w:rPr>
            </w:pPr>
            <w:r w:rsidRPr="00612F7E">
              <w:rPr>
                <w:rFonts w:ascii="Comic Sans MS" w:eastAsia="Comic Sans MS" w:hAnsi="Comic Sans MS" w:cs="Comic Sans MS"/>
                <w:b/>
                <w:bCs/>
                <w:color w:val="000000" w:themeColor="text1"/>
                <w:sz w:val="20"/>
                <w:szCs w:val="20"/>
              </w:rPr>
              <w:t>Careers &amp; Enterprise:</w:t>
            </w:r>
          </w:p>
          <w:p w14:paraId="3F61BB10" w14:textId="580DDCC5" w:rsidR="42727863" w:rsidRPr="00612F7E" w:rsidRDefault="67ADF9AF" w:rsidP="7F7B40C6">
            <w:pPr>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explore the basics of first aid, knowing when to call for help as well as ensuring that they have followed steps to promote the safety of another person. </w:t>
            </w:r>
          </w:p>
          <w:p w14:paraId="0A74325B" w14:textId="296D9C66" w:rsidR="7F7B40C6" w:rsidRPr="00612F7E" w:rsidRDefault="7F7B40C6" w:rsidP="7F7B40C6">
            <w:pPr>
              <w:rPr>
                <w:rFonts w:ascii="Comic Sans MS" w:eastAsia="Comic Sans MS" w:hAnsi="Comic Sans MS" w:cs="Comic Sans MS"/>
                <w:color w:val="000000" w:themeColor="text1"/>
                <w:sz w:val="20"/>
                <w:szCs w:val="20"/>
              </w:rPr>
            </w:pPr>
          </w:p>
          <w:p w14:paraId="272CFA8B" w14:textId="56DB36C8" w:rsidR="67ADF9AF" w:rsidRPr="00612F7E" w:rsidRDefault="67ADF9AF" w:rsidP="7F7B40C6">
            <w:pPr>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continue to explore their future career options and explore the qualifications needed for their chosen career option. </w:t>
            </w:r>
          </w:p>
          <w:p w14:paraId="30BA1125" w14:textId="1AF851F9" w:rsidR="42727863" w:rsidRPr="00612F7E" w:rsidRDefault="42727863" w:rsidP="7F7B40C6">
            <w:pPr>
              <w:rPr>
                <w:rFonts w:ascii="Comic Sans MS" w:eastAsia="Comic Sans MS" w:hAnsi="Comic Sans MS" w:cs="Comic Sans MS"/>
                <w:color w:val="000000" w:themeColor="text1"/>
                <w:sz w:val="20"/>
                <w:szCs w:val="20"/>
              </w:rPr>
            </w:pPr>
          </w:p>
          <w:p w14:paraId="4B15C118" w14:textId="3248B9AC" w:rsidR="42727863" w:rsidRPr="00612F7E" w:rsidRDefault="42727863" w:rsidP="7F7B40C6">
            <w:pPr>
              <w:rPr>
                <w:rFonts w:ascii="Comic Sans MS" w:eastAsia="Comic Sans MS" w:hAnsi="Comic Sans MS" w:cs="Comic Sans MS"/>
                <w:color w:val="000000" w:themeColor="text1"/>
                <w:sz w:val="20"/>
                <w:szCs w:val="20"/>
              </w:rPr>
            </w:pPr>
          </w:p>
          <w:p w14:paraId="32DE99F5" w14:textId="4F027FE3" w:rsidR="42727863" w:rsidRPr="00612F7E" w:rsidRDefault="42727863" w:rsidP="7F7B40C6">
            <w:pPr>
              <w:rPr>
                <w:rFonts w:ascii="Comic Sans MS" w:eastAsia="Comic Sans MS" w:hAnsi="Comic Sans MS" w:cs="Comic Sans MS"/>
                <w:color w:val="000000" w:themeColor="text1"/>
                <w:sz w:val="20"/>
                <w:szCs w:val="20"/>
              </w:rPr>
            </w:pPr>
          </w:p>
          <w:p w14:paraId="76FE4528" w14:textId="26986C87" w:rsidR="42727863" w:rsidRPr="00612F7E" w:rsidRDefault="42727863" w:rsidP="7F7B40C6">
            <w:pPr>
              <w:rPr>
                <w:rFonts w:ascii="Comic Sans MS" w:eastAsia="Comic Sans MS" w:hAnsi="Comic Sans MS" w:cs="Comic Sans MS"/>
                <w:color w:val="000000" w:themeColor="text1"/>
                <w:sz w:val="20"/>
                <w:szCs w:val="20"/>
              </w:rPr>
            </w:pPr>
          </w:p>
          <w:p w14:paraId="44BD8C08" w14:textId="1E0B7F20" w:rsidR="42727863" w:rsidRPr="00612F7E" w:rsidRDefault="42727863" w:rsidP="7F7B40C6">
            <w:pPr>
              <w:rPr>
                <w:rFonts w:ascii="Comic Sans MS" w:eastAsia="Comic Sans MS" w:hAnsi="Comic Sans MS" w:cs="Comic Sans MS"/>
                <w:color w:val="000000" w:themeColor="text1"/>
                <w:sz w:val="20"/>
                <w:szCs w:val="20"/>
              </w:rPr>
            </w:pPr>
          </w:p>
          <w:p w14:paraId="05303369" w14:textId="47EC590D" w:rsidR="42727863" w:rsidRPr="00612F7E" w:rsidRDefault="42727863" w:rsidP="7F7B40C6">
            <w:pPr>
              <w:rPr>
                <w:rFonts w:ascii="Comic Sans MS" w:eastAsia="Comic Sans MS" w:hAnsi="Comic Sans MS" w:cs="Comic Sans MS"/>
                <w:color w:val="000000" w:themeColor="text1"/>
                <w:sz w:val="20"/>
                <w:szCs w:val="20"/>
              </w:rPr>
            </w:pPr>
          </w:p>
          <w:p w14:paraId="237637AB" w14:textId="72A4D70E" w:rsidR="42727863" w:rsidRPr="00612F7E" w:rsidRDefault="42727863" w:rsidP="7F7B40C6">
            <w:pPr>
              <w:rPr>
                <w:rFonts w:ascii="Comic Sans MS" w:eastAsia="Comic Sans MS" w:hAnsi="Comic Sans MS" w:cs="Comic Sans MS"/>
                <w:color w:val="000000" w:themeColor="text1"/>
                <w:sz w:val="20"/>
                <w:szCs w:val="20"/>
              </w:rPr>
            </w:pPr>
          </w:p>
          <w:p w14:paraId="1F728E95" w14:textId="2BA2C3D4" w:rsidR="42727863" w:rsidRPr="00612F7E" w:rsidRDefault="42727863" w:rsidP="7F7B40C6">
            <w:pPr>
              <w:rPr>
                <w:rFonts w:ascii="Comic Sans MS" w:eastAsia="Comic Sans MS" w:hAnsi="Comic Sans MS" w:cs="Comic Sans MS"/>
                <w:color w:val="000000" w:themeColor="text1"/>
                <w:sz w:val="20"/>
                <w:szCs w:val="20"/>
              </w:rPr>
            </w:pPr>
          </w:p>
          <w:p w14:paraId="1BD4DFD6" w14:textId="2329C60E" w:rsidR="42727863" w:rsidRPr="00612F7E" w:rsidRDefault="42727863" w:rsidP="7F7B40C6">
            <w:pPr>
              <w:rPr>
                <w:rFonts w:ascii="Comic Sans MS" w:eastAsia="Comic Sans MS" w:hAnsi="Comic Sans MS" w:cs="Comic Sans MS"/>
                <w:color w:val="000000" w:themeColor="text1"/>
                <w:sz w:val="20"/>
                <w:szCs w:val="20"/>
              </w:rPr>
            </w:pPr>
          </w:p>
          <w:p w14:paraId="57F12AC0" w14:textId="53490A1B" w:rsidR="42727863" w:rsidRPr="00612F7E" w:rsidRDefault="42727863" w:rsidP="7F7B40C6">
            <w:pPr>
              <w:rPr>
                <w:rFonts w:ascii="Comic Sans MS" w:eastAsia="Comic Sans MS" w:hAnsi="Comic Sans MS" w:cs="Comic Sans MS"/>
                <w:color w:val="000000" w:themeColor="text1"/>
                <w:sz w:val="20"/>
                <w:szCs w:val="20"/>
              </w:rPr>
            </w:pPr>
          </w:p>
          <w:p w14:paraId="447CF393" w14:textId="0BA59F67" w:rsidR="42727863" w:rsidRPr="00612F7E" w:rsidRDefault="42727863" w:rsidP="7F7B40C6">
            <w:pPr>
              <w:rPr>
                <w:rFonts w:ascii="Comic Sans MS" w:eastAsia="Comic Sans MS" w:hAnsi="Comic Sans MS" w:cs="Comic Sans MS"/>
                <w:color w:val="000000" w:themeColor="text1"/>
                <w:sz w:val="20"/>
                <w:szCs w:val="20"/>
              </w:rPr>
            </w:pPr>
          </w:p>
          <w:p w14:paraId="1B5EFEDF" w14:textId="179CF291" w:rsidR="00133BCE" w:rsidRPr="00612F7E" w:rsidRDefault="0BF9B697" w:rsidP="7F7B40C6">
            <w:pPr>
              <w:rPr>
                <w:rFonts w:ascii="Comic Sans MS" w:hAnsi="Comic Sans MS"/>
                <w:sz w:val="20"/>
                <w:szCs w:val="20"/>
              </w:rPr>
            </w:pPr>
            <w:r w:rsidRPr="00612F7E">
              <w:rPr>
                <w:rFonts w:ascii="Comic Sans MS" w:hAnsi="Comic Sans MS"/>
                <w:sz w:val="20"/>
                <w:szCs w:val="20"/>
              </w:rPr>
              <w:t>.</w:t>
            </w:r>
          </w:p>
          <w:p w14:paraId="21A7162B" w14:textId="196D58A0" w:rsidR="007F37F1" w:rsidRPr="00612F7E" w:rsidRDefault="007F37F1" w:rsidP="7F7B40C6">
            <w:pPr>
              <w:rPr>
                <w:rFonts w:ascii="Comic Sans MS" w:hAnsi="Comic Sans MS"/>
                <w:sz w:val="20"/>
                <w:szCs w:val="20"/>
              </w:rPr>
            </w:pPr>
          </w:p>
        </w:tc>
        <w:tc>
          <w:tcPr>
            <w:tcW w:w="2551" w:type="dxa"/>
          </w:tcPr>
          <w:p w14:paraId="493564DE" w14:textId="2E61B606" w:rsidR="009120D5" w:rsidRPr="00612F7E" w:rsidRDefault="009120D5" w:rsidP="179BD32A">
            <w:pPr>
              <w:rPr>
                <w:rFonts w:ascii="Comic Sans MS" w:hAnsi="Comic Sans MS"/>
                <w:b/>
                <w:bCs/>
                <w:sz w:val="20"/>
                <w:szCs w:val="20"/>
              </w:rPr>
            </w:pPr>
          </w:p>
          <w:p w14:paraId="7B5B76F0" w14:textId="64288563" w:rsidR="3FA4F7E4" w:rsidRPr="00612F7E" w:rsidRDefault="675AE569" w:rsidP="7F7B40C6">
            <w:pPr>
              <w:pStyle w:val="ListParagraph"/>
              <w:numPr>
                <w:ilvl w:val="0"/>
                <w:numId w:val="1"/>
              </w:numPr>
              <w:spacing w:line="240" w:lineRule="exact"/>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Respectful relationships- families and parenting, healthy relationships, conflict resolution. </w:t>
            </w:r>
          </w:p>
          <w:p w14:paraId="6AD385D1" w14:textId="69996506" w:rsidR="3FA4F7E4" w:rsidRPr="00612F7E" w:rsidRDefault="675AE569" w:rsidP="7F7B40C6">
            <w:pPr>
              <w:pStyle w:val="ListParagraph"/>
              <w:numPr>
                <w:ilvl w:val="0"/>
                <w:numId w:val="1"/>
              </w:numPr>
              <w:spacing w:line="240" w:lineRule="exact"/>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Learn about different relationships and vulnerabilities e.g. fostering, adoption, homelessness.  </w:t>
            </w:r>
          </w:p>
          <w:p w14:paraId="24D1140D" w14:textId="78796B2D" w:rsidR="3FA4F7E4" w:rsidRPr="00612F7E" w:rsidRDefault="3FA4F7E4" w:rsidP="248486EF">
            <w:pPr>
              <w:rPr>
                <w:rFonts w:ascii="Comic Sans MS" w:hAnsi="Comic Sans MS"/>
                <w:b/>
                <w:bCs/>
                <w:sz w:val="20"/>
                <w:szCs w:val="20"/>
              </w:rPr>
            </w:pPr>
          </w:p>
          <w:p w14:paraId="4F547B59" w14:textId="653A42A7" w:rsidR="3FA4F7E4" w:rsidRPr="00612F7E" w:rsidRDefault="3FA4F7E4" w:rsidP="3FA4F7E4">
            <w:pPr>
              <w:rPr>
                <w:rFonts w:ascii="Comic Sans MS" w:hAnsi="Comic Sans MS"/>
                <w:b/>
                <w:bCs/>
                <w:sz w:val="20"/>
                <w:szCs w:val="20"/>
              </w:rPr>
            </w:pPr>
          </w:p>
          <w:p w14:paraId="7D3619A5" w14:textId="606F0ECC" w:rsidR="3FA4F7E4" w:rsidRPr="00612F7E" w:rsidRDefault="3FA4F7E4" w:rsidP="3FA4F7E4">
            <w:pPr>
              <w:rPr>
                <w:rFonts w:ascii="Comic Sans MS" w:hAnsi="Comic Sans MS"/>
                <w:b/>
                <w:bCs/>
                <w:sz w:val="20"/>
                <w:szCs w:val="20"/>
              </w:rPr>
            </w:pPr>
          </w:p>
          <w:p w14:paraId="3AE47C7A" w14:textId="3C8F7ACD" w:rsidR="3FA4F7E4" w:rsidRPr="00612F7E" w:rsidRDefault="3FA4F7E4" w:rsidP="3FA4F7E4">
            <w:pPr>
              <w:rPr>
                <w:rFonts w:ascii="Comic Sans MS" w:hAnsi="Comic Sans MS"/>
                <w:b/>
                <w:bCs/>
                <w:sz w:val="20"/>
                <w:szCs w:val="20"/>
              </w:rPr>
            </w:pPr>
          </w:p>
          <w:p w14:paraId="31A44B7E" w14:textId="24017272" w:rsidR="3FA4F7E4" w:rsidRPr="00612F7E" w:rsidRDefault="3FA4F7E4" w:rsidP="3FA4F7E4">
            <w:pPr>
              <w:rPr>
                <w:rFonts w:ascii="Comic Sans MS" w:hAnsi="Comic Sans MS"/>
                <w:b/>
                <w:bCs/>
                <w:sz w:val="20"/>
                <w:szCs w:val="20"/>
              </w:rPr>
            </w:pPr>
          </w:p>
          <w:p w14:paraId="56C308CD" w14:textId="72299F11" w:rsidR="3FA4F7E4" w:rsidRPr="00612F7E" w:rsidRDefault="3FA4F7E4" w:rsidP="3FA4F7E4">
            <w:pPr>
              <w:rPr>
                <w:rFonts w:ascii="Comic Sans MS" w:hAnsi="Comic Sans MS"/>
                <w:b/>
                <w:bCs/>
                <w:sz w:val="20"/>
                <w:szCs w:val="20"/>
              </w:rPr>
            </w:pPr>
          </w:p>
          <w:p w14:paraId="3EF40539" w14:textId="0CD12019" w:rsidR="3FA4F7E4" w:rsidRPr="00612F7E" w:rsidRDefault="3FA4F7E4" w:rsidP="3FA4F7E4">
            <w:pPr>
              <w:rPr>
                <w:rFonts w:ascii="Comic Sans MS" w:hAnsi="Comic Sans MS"/>
                <w:b/>
                <w:bCs/>
                <w:sz w:val="20"/>
                <w:szCs w:val="20"/>
              </w:rPr>
            </w:pPr>
          </w:p>
          <w:p w14:paraId="4180BCDF" w14:textId="45B0A85B" w:rsidR="3FA4F7E4" w:rsidRPr="00612F7E" w:rsidRDefault="3FA4F7E4" w:rsidP="3FA4F7E4">
            <w:pPr>
              <w:rPr>
                <w:rFonts w:ascii="Comic Sans MS" w:hAnsi="Comic Sans MS"/>
                <w:b/>
                <w:bCs/>
                <w:sz w:val="20"/>
                <w:szCs w:val="20"/>
              </w:rPr>
            </w:pPr>
          </w:p>
          <w:p w14:paraId="05A84A92" w14:textId="533DBAAF" w:rsidR="3FA4F7E4" w:rsidRPr="00612F7E" w:rsidRDefault="3FA4F7E4" w:rsidP="3FA4F7E4">
            <w:pPr>
              <w:rPr>
                <w:rFonts w:ascii="Comic Sans MS" w:hAnsi="Comic Sans MS"/>
                <w:b/>
                <w:bCs/>
                <w:sz w:val="20"/>
                <w:szCs w:val="20"/>
              </w:rPr>
            </w:pPr>
          </w:p>
          <w:p w14:paraId="0A7627E9" w14:textId="57E7ECBE" w:rsidR="3FA4F7E4" w:rsidRPr="00612F7E" w:rsidRDefault="3FA4F7E4" w:rsidP="3FA4F7E4">
            <w:pPr>
              <w:rPr>
                <w:rFonts w:ascii="Comic Sans MS" w:hAnsi="Comic Sans MS"/>
                <w:b/>
                <w:bCs/>
                <w:sz w:val="20"/>
                <w:szCs w:val="20"/>
              </w:rPr>
            </w:pPr>
          </w:p>
          <w:p w14:paraId="60113151" w14:textId="52EDB188" w:rsidR="3FA4F7E4" w:rsidRPr="00612F7E" w:rsidRDefault="3FA4F7E4" w:rsidP="3FA4F7E4">
            <w:pPr>
              <w:rPr>
                <w:rFonts w:ascii="Comic Sans MS" w:hAnsi="Comic Sans MS"/>
                <w:b/>
                <w:bCs/>
                <w:sz w:val="20"/>
                <w:szCs w:val="20"/>
              </w:rPr>
            </w:pPr>
          </w:p>
          <w:p w14:paraId="2A313804" w14:textId="551C0926" w:rsidR="3FA4F7E4" w:rsidRPr="00612F7E" w:rsidRDefault="3FA4F7E4" w:rsidP="3FA4F7E4">
            <w:pPr>
              <w:rPr>
                <w:rFonts w:ascii="Comic Sans MS" w:hAnsi="Comic Sans MS"/>
                <w:b/>
                <w:bCs/>
                <w:sz w:val="20"/>
                <w:szCs w:val="20"/>
              </w:rPr>
            </w:pPr>
          </w:p>
          <w:p w14:paraId="22336EFE" w14:textId="3A4E9DAB" w:rsidR="3FA4F7E4" w:rsidRPr="00612F7E" w:rsidRDefault="3FA4F7E4" w:rsidP="3FA4F7E4">
            <w:pPr>
              <w:rPr>
                <w:rFonts w:ascii="Comic Sans MS" w:hAnsi="Comic Sans MS"/>
                <w:b/>
                <w:bCs/>
                <w:sz w:val="20"/>
                <w:szCs w:val="20"/>
              </w:rPr>
            </w:pPr>
          </w:p>
          <w:p w14:paraId="437E0B36" w14:textId="3B2D56F8" w:rsidR="3FA4F7E4" w:rsidRPr="00612F7E" w:rsidRDefault="3FA4F7E4" w:rsidP="3FA4F7E4">
            <w:pPr>
              <w:rPr>
                <w:rFonts w:ascii="Comic Sans MS" w:hAnsi="Comic Sans MS"/>
                <w:b/>
                <w:bCs/>
                <w:sz w:val="20"/>
                <w:szCs w:val="20"/>
              </w:rPr>
            </w:pPr>
          </w:p>
          <w:p w14:paraId="68687C38" w14:textId="31BF643C" w:rsidR="3FA4F7E4" w:rsidRPr="00612F7E" w:rsidRDefault="3FA4F7E4" w:rsidP="3FA4F7E4">
            <w:pPr>
              <w:rPr>
                <w:rFonts w:ascii="Comic Sans MS" w:hAnsi="Comic Sans MS"/>
                <w:b/>
                <w:bCs/>
                <w:sz w:val="20"/>
                <w:szCs w:val="20"/>
              </w:rPr>
            </w:pPr>
          </w:p>
          <w:p w14:paraId="1A4815B6" w14:textId="6D4FC1D6" w:rsidR="3FA4F7E4" w:rsidRPr="00612F7E" w:rsidRDefault="3FA4F7E4" w:rsidP="3FA4F7E4">
            <w:pPr>
              <w:rPr>
                <w:rFonts w:ascii="Comic Sans MS" w:hAnsi="Comic Sans MS"/>
                <w:b/>
                <w:bCs/>
                <w:sz w:val="20"/>
                <w:szCs w:val="20"/>
              </w:rPr>
            </w:pPr>
          </w:p>
          <w:p w14:paraId="2846CE1B" w14:textId="09C573CF" w:rsidR="3FA4F7E4" w:rsidRPr="00612F7E" w:rsidRDefault="3FA4F7E4" w:rsidP="3FA4F7E4">
            <w:pPr>
              <w:rPr>
                <w:rFonts w:ascii="Comic Sans MS" w:hAnsi="Comic Sans MS"/>
                <w:b/>
                <w:bCs/>
                <w:sz w:val="20"/>
                <w:szCs w:val="20"/>
              </w:rPr>
            </w:pPr>
          </w:p>
          <w:p w14:paraId="5F2E8604" w14:textId="19713457" w:rsidR="3FA4F7E4" w:rsidRPr="00612F7E" w:rsidRDefault="3FA4F7E4" w:rsidP="3FA4F7E4">
            <w:pPr>
              <w:rPr>
                <w:rFonts w:ascii="Comic Sans MS" w:hAnsi="Comic Sans MS"/>
                <w:b/>
                <w:bCs/>
                <w:sz w:val="20"/>
                <w:szCs w:val="20"/>
              </w:rPr>
            </w:pPr>
          </w:p>
          <w:p w14:paraId="6CEF19B0" w14:textId="07108E8C" w:rsidR="009120D5" w:rsidRPr="00612F7E" w:rsidRDefault="009120D5" w:rsidP="7F7B40C6">
            <w:pPr>
              <w:rPr>
                <w:rFonts w:ascii="Comic Sans MS" w:hAnsi="Comic Sans MS"/>
                <w:sz w:val="20"/>
                <w:szCs w:val="20"/>
              </w:rPr>
            </w:pPr>
          </w:p>
        </w:tc>
      </w:tr>
    </w:tbl>
    <w:p w14:paraId="4C392701" w14:textId="37E87C50" w:rsidR="009120D5" w:rsidRDefault="009120D5"/>
    <w:p w14:paraId="6CF5E4D9" w14:textId="77777777" w:rsidR="00227A5F" w:rsidRDefault="00227A5F"/>
    <w:tbl>
      <w:tblPr>
        <w:tblStyle w:val="TableGrid"/>
        <w:tblW w:w="15304" w:type="dxa"/>
        <w:tblLayout w:type="fixed"/>
        <w:tblLook w:val="04A0" w:firstRow="1" w:lastRow="0" w:firstColumn="1" w:lastColumn="0" w:noHBand="0" w:noVBand="1"/>
      </w:tblPr>
      <w:tblGrid>
        <w:gridCol w:w="2547"/>
        <w:gridCol w:w="3402"/>
        <w:gridCol w:w="3233"/>
        <w:gridCol w:w="2862"/>
        <w:gridCol w:w="3260"/>
      </w:tblGrid>
      <w:tr w:rsidR="00144E9C" w:rsidRPr="00D05317" w14:paraId="5EB0A8B9" w14:textId="285E066E" w:rsidTr="4730552A">
        <w:trPr>
          <w:trHeight w:val="206"/>
        </w:trPr>
        <w:tc>
          <w:tcPr>
            <w:tcW w:w="2547" w:type="dxa"/>
            <w:shd w:val="clear" w:color="auto" w:fill="FFE599" w:themeFill="accent4" w:themeFillTint="66"/>
          </w:tcPr>
          <w:p w14:paraId="372E0E19"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3402" w:type="dxa"/>
            <w:shd w:val="clear" w:color="auto" w:fill="B4C6E7" w:themeFill="accent1" w:themeFillTint="66"/>
          </w:tcPr>
          <w:p w14:paraId="2D5A58FE" w14:textId="6DB8D945" w:rsidR="00144E9C" w:rsidRPr="00D05317" w:rsidRDefault="00144E9C" w:rsidP="007F37F1">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233" w:type="dxa"/>
            <w:shd w:val="clear" w:color="auto" w:fill="F4B083" w:themeFill="accent2" w:themeFillTint="99"/>
          </w:tcPr>
          <w:p w14:paraId="7E14D5D2" w14:textId="77777777" w:rsidR="00144E9C" w:rsidRPr="00D05317" w:rsidRDefault="00144E9C" w:rsidP="007F37F1">
            <w:pPr>
              <w:jc w:val="center"/>
              <w:rPr>
                <w:rFonts w:ascii="Comic Sans MS" w:hAnsi="Comic Sans MS" w:cstheme="minorHAnsi"/>
                <w:b/>
              </w:rPr>
            </w:pPr>
            <w:r w:rsidRPr="00D05317">
              <w:rPr>
                <w:rFonts w:ascii="Comic Sans MS" w:hAnsi="Comic Sans MS" w:cstheme="minorHAnsi"/>
                <w:b/>
              </w:rPr>
              <w:t>PE &amp; Music</w:t>
            </w:r>
          </w:p>
        </w:tc>
        <w:tc>
          <w:tcPr>
            <w:tcW w:w="2862" w:type="dxa"/>
            <w:shd w:val="clear" w:color="auto" w:fill="D9D9D9" w:themeFill="background1" w:themeFillShade="D9"/>
          </w:tcPr>
          <w:p w14:paraId="005BD96C" w14:textId="09611822" w:rsidR="00144E9C" w:rsidRPr="00D05317" w:rsidRDefault="00144E9C" w:rsidP="007F37F1">
            <w:pPr>
              <w:jc w:val="center"/>
              <w:rPr>
                <w:rFonts w:ascii="Comic Sans MS" w:hAnsi="Comic Sans MS" w:cstheme="minorHAnsi"/>
                <w:b/>
              </w:rPr>
            </w:pPr>
            <w:r w:rsidRPr="00D05317">
              <w:rPr>
                <w:rFonts w:ascii="Comic Sans MS" w:hAnsi="Comic Sans MS" w:cstheme="minorHAnsi"/>
                <w:b/>
              </w:rPr>
              <w:t>MFL</w:t>
            </w:r>
            <w:r>
              <w:rPr>
                <w:rFonts w:ascii="Comic Sans MS" w:hAnsi="Comic Sans MS" w:cstheme="minorHAnsi"/>
                <w:b/>
              </w:rPr>
              <w:t xml:space="preserve"> &amp; RE</w:t>
            </w:r>
          </w:p>
        </w:tc>
        <w:tc>
          <w:tcPr>
            <w:tcW w:w="3260" w:type="dxa"/>
            <w:shd w:val="clear" w:color="auto" w:fill="C5E0B3" w:themeFill="accent6" w:themeFillTint="66"/>
          </w:tcPr>
          <w:p w14:paraId="3A296CF3" w14:textId="4EA371A5" w:rsidR="00144E9C" w:rsidRPr="00D05317" w:rsidRDefault="0011254A" w:rsidP="007F37F1">
            <w:pPr>
              <w:jc w:val="center"/>
              <w:rPr>
                <w:rFonts w:ascii="Comic Sans MS" w:hAnsi="Comic Sans MS" w:cstheme="minorHAnsi"/>
                <w:b/>
              </w:rPr>
            </w:pPr>
            <w:r>
              <w:rPr>
                <w:rFonts w:ascii="Comic Sans MS" w:hAnsi="Comic Sans MS" w:cstheme="minorHAnsi"/>
                <w:b/>
              </w:rPr>
              <w:t>Duke of Edinburgh</w:t>
            </w:r>
          </w:p>
        </w:tc>
      </w:tr>
      <w:tr w:rsidR="00144E9C" w:rsidRPr="00A27A11" w14:paraId="3EBAF1B0" w14:textId="62456896" w:rsidTr="4730552A">
        <w:trPr>
          <w:trHeight w:val="3400"/>
        </w:trPr>
        <w:tc>
          <w:tcPr>
            <w:tcW w:w="2547" w:type="dxa"/>
          </w:tcPr>
          <w:p w14:paraId="5AFDF708" w14:textId="4E9F9827" w:rsidR="00144E9C" w:rsidRPr="00612F7E" w:rsidRDefault="00144E9C" w:rsidP="7F7B40C6">
            <w:pPr>
              <w:shd w:val="clear" w:color="auto" w:fill="FFFFFF" w:themeFill="background1"/>
              <w:textAlignment w:val="baseline"/>
              <w:rPr>
                <w:rFonts w:ascii="Comic Sans MS" w:hAnsi="Comic Sans MS" w:cs="Calibri"/>
                <w:b/>
                <w:bCs/>
                <w:color w:val="000000"/>
                <w:sz w:val="20"/>
                <w:szCs w:val="20"/>
                <w:shd w:val="clear" w:color="auto" w:fill="FFFFFF"/>
              </w:rPr>
            </w:pPr>
            <w:r w:rsidRPr="00612F7E">
              <w:rPr>
                <w:rFonts w:ascii="Comic Sans MS" w:hAnsi="Comic Sans MS" w:cs="Calibri"/>
                <w:b/>
                <w:bCs/>
                <w:color w:val="000000"/>
                <w:sz w:val="20"/>
                <w:szCs w:val="20"/>
                <w:shd w:val="clear" w:color="auto" w:fill="FFFFFF"/>
              </w:rPr>
              <w:t>History</w:t>
            </w:r>
          </w:p>
          <w:p w14:paraId="5C95ED1F" w14:textId="53B1E1CA" w:rsidR="00144E9C" w:rsidRPr="00612F7E" w:rsidRDefault="2C1F0972" w:rsidP="7F7B40C6">
            <w:pPr>
              <w:spacing w:after="160" w:line="257" w:lineRule="auto"/>
              <w:textAlignment w:val="baseline"/>
              <w:rPr>
                <w:rFonts w:ascii="Comic Sans MS" w:eastAsia="Comic Sans MS" w:hAnsi="Comic Sans MS" w:cs="Comic Sans MS"/>
                <w:noProof/>
                <w:color w:val="000000" w:themeColor="text1"/>
                <w:sz w:val="20"/>
                <w:szCs w:val="20"/>
              </w:rPr>
            </w:pPr>
            <w:r w:rsidRPr="00612F7E">
              <w:rPr>
                <w:rFonts w:ascii="Comic Sans MS" w:eastAsia="Comic Sans MS" w:hAnsi="Comic Sans MS" w:cs="Comic Sans MS"/>
                <w:noProof/>
                <w:color w:val="000000" w:themeColor="text1"/>
                <w:sz w:val="20"/>
                <w:szCs w:val="20"/>
              </w:rPr>
              <w:t>This half term students will be focused on the Trans-Atlantic slave trade. We will be discussing, 'what is slavery?' We will be exploring the slave triangle and the dangerous of the middle passage. We will also be looking at slave auctions and what life was like on slave plantations and the different job roles. We will then look at the abolitionist movement and the calls to end slavery.</w:t>
            </w:r>
          </w:p>
          <w:p w14:paraId="5BFAE51E" w14:textId="345457A9" w:rsidR="00144E9C" w:rsidRPr="00612F7E" w:rsidRDefault="00144E9C" w:rsidP="5E608A2A">
            <w:pPr>
              <w:shd w:val="clear" w:color="auto" w:fill="FFFFFF" w:themeFill="background1"/>
              <w:textAlignment w:val="baseline"/>
              <w:rPr>
                <w:rFonts w:ascii="Comic Sans MS" w:eastAsia="Times New Roman" w:hAnsi="Comic Sans MS" w:cs="Segoe UI"/>
                <w:noProof/>
                <w:sz w:val="20"/>
                <w:szCs w:val="20"/>
                <w:lang w:eastAsia="en-GB"/>
              </w:rPr>
            </w:pPr>
          </w:p>
          <w:p w14:paraId="5B6F1AD8" w14:textId="77777777" w:rsidR="00144E9C" w:rsidRPr="00612F7E" w:rsidRDefault="00144E9C" w:rsidP="7F7B40C6">
            <w:pPr>
              <w:shd w:val="clear" w:color="auto" w:fill="FFFFFF" w:themeFill="background1"/>
              <w:textAlignment w:val="baseline"/>
              <w:rPr>
                <w:rFonts w:ascii="Comic Sans MS" w:hAnsi="Comic Sans MS" w:cs="Calibri"/>
                <w:sz w:val="20"/>
                <w:szCs w:val="20"/>
                <w:lang w:eastAsia="en-GB"/>
              </w:rPr>
            </w:pPr>
            <w:r w:rsidRPr="00612F7E">
              <w:rPr>
                <w:rFonts w:ascii="Comic Sans MS" w:eastAsia="Times New Roman" w:hAnsi="Comic Sans MS" w:cs="Segoe UI"/>
                <w:b/>
                <w:bCs/>
                <w:sz w:val="20"/>
                <w:szCs w:val="20"/>
                <w:lang w:eastAsia="en-GB"/>
              </w:rPr>
              <w:t>Geography</w:t>
            </w:r>
          </w:p>
          <w:p w14:paraId="5E2C46F4" w14:textId="1A3D3155" w:rsidR="239A1048" w:rsidRPr="00612F7E" w:rsidRDefault="239A1048" w:rsidP="7F7B40C6">
            <w:pPr>
              <w:spacing w:after="160" w:line="257" w:lineRule="auto"/>
              <w:rPr>
                <w:rFonts w:ascii="Comic Sans MS" w:eastAsia="Comic Sans MS" w:hAnsi="Comic Sans MS" w:cs="Comic Sans MS"/>
                <w:sz w:val="20"/>
                <w:szCs w:val="20"/>
              </w:rPr>
            </w:pPr>
            <w:r w:rsidRPr="00612F7E">
              <w:rPr>
                <w:rFonts w:ascii="Comic Sans MS" w:eastAsia="Comic Sans MS" w:hAnsi="Comic Sans MS" w:cs="Comic Sans MS"/>
                <w:color w:val="000000" w:themeColor="text1"/>
                <w:sz w:val="20"/>
                <w:szCs w:val="20"/>
              </w:rPr>
              <w:t xml:space="preserve">This term students will be focused on the process of migration. Students will explore what is meant by migration and the different forms of migration - economic, internal etc. We will also be looking at the different push/pull factors that influence </w:t>
            </w:r>
            <w:r w:rsidRPr="00612F7E">
              <w:rPr>
                <w:rFonts w:ascii="Comic Sans MS" w:eastAsia="Comic Sans MS" w:hAnsi="Comic Sans MS" w:cs="Comic Sans MS"/>
                <w:color w:val="000000" w:themeColor="text1"/>
                <w:sz w:val="20"/>
                <w:szCs w:val="20"/>
              </w:rPr>
              <w:lastRenderedPageBreak/>
              <w:t xml:space="preserve">people to migrate. We will consider the positive and negative views that people hold towards migrants, as well as looking at the impact of urbanisation and counter- urbanisation </w:t>
            </w:r>
            <w:r w:rsidRPr="00612F7E">
              <w:rPr>
                <w:rFonts w:ascii="Comic Sans MS" w:eastAsia="Comic Sans MS" w:hAnsi="Comic Sans MS" w:cs="Comic Sans MS"/>
                <w:sz w:val="20"/>
                <w:szCs w:val="20"/>
              </w:rPr>
              <w:t xml:space="preserve"> </w:t>
            </w:r>
          </w:p>
          <w:p w14:paraId="6A44DC4B" w14:textId="4035769A" w:rsidR="00144E9C" w:rsidRPr="00612F7E" w:rsidRDefault="00144E9C" w:rsidP="7F7B40C6">
            <w:pPr>
              <w:shd w:val="clear" w:color="auto" w:fill="FFFFFF" w:themeFill="background1"/>
              <w:textAlignment w:val="baseline"/>
              <w:rPr>
                <w:rFonts w:ascii="Comic Sans MS" w:hAnsi="Comic Sans MS" w:cs="Calibri"/>
                <w:sz w:val="20"/>
                <w:szCs w:val="20"/>
                <w:lang w:eastAsia="en-GB"/>
              </w:rPr>
            </w:pPr>
          </w:p>
        </w:tc>
        <w:tc>
          <w:tcPr>
            <w:tcW w:w="3402" w:type="dxa"/>
          </w:tcPr>
          <w:p w14:paraId="7A5AFFA8" w14:textId="6A75AC47" w:rsidR="00144E9C" w:rsidRPr="00612F7E" w:rsidRDefault="00144E9C" w:rsidP="7F7B40C6">
            <w:pPr>
              <w:rPr>
                <w:rFonts w:ascii="Comic Sans MS" w:hAnsi="Comic Sans MS"/>
                <w:b/>
                <w:bCs/>
                <w:sz w:val="20"/>
                <w:szCs w:val="20"/>
              </w:rPr>
            </w:pPr>
            <w:r w:rsidRPr="00612F7E">
              <w:rPr>
                <w:rFonts w:ascii="Comic Sans MS" w:hAnsi="Comic Sans MS"/>
                <w:b/>
                <w:bCs/>
                <w:sz w:val="20"/>
                <w:szCs w:val="20"/>
              </w:rPr>
              <w:lastRenderedPageBreak/>
              <w:t>Art</w:t>
            </w:r>
          </w:p>
          <w:p w14:paraId="16C61C15" w14:textId="0AB68068" w:rsidR="00144E9C" w:rsidRPr="00612F7E" w:rsidRDefault="5B793998" w:rsidP="7F7B40C6">
            <w:pPr>
              <w:rPr>
                <w:rFonts w:ascii="Comic Sans MS" w:hAnsi="Comic Sans MS"/>
                <w:sz w:val="20"/>
                <w:szCs w:val="20"/>
              </w:rPr>
            </w:pPr>
            <w:r w:rsidRPr="00612F7E">
              <w:rPr>
                <w:rFonts w:ascii="Comic Sans MS" w:hAnsi="Comic Sans MS"/>
                <w:sz w:val="20"/>
                <w:szCs w:val="20"/>
              </w:rPr>
              <w:t xml:space="preserve">Students will be learning how to use digital art software on the </w:t>
            </w:r>
            <w:r w:rsidR="3B3A74DB" w:rsidRPr="00612F7E">
              <w:rPr>
                <w:rFonts w:ascii="Comic Sans MS" w:hAnsi="Comic Sans MS"/>
                <w:sz w:val="20"/>
                <w:szCs w:val="20"/>
              </w:rPr>
              <w:t>iPad</w:t>
            </w:r>
            <w:r w:rsidRPr="00612F7E">
              <w:rPr>
                <w:rFonts w:ascii="Comic Sans MS" w:hAnsi="Comic Sans MS"/>
                <w:sz w:val="20"/>
                <w:szCs w:val="20"/>
              </w:rPr>
              <w:t xml:space="preserve"> using the pen stylus. We will explore using layers to create depth and produce a piece of space a</w:t>
            </w:r>
            <w:r w:rsidR="0EB46987" w:rsidRPr="00612F7E">
              <w:rPr>
                <w:rFonts w:ascii="Comic Sans MS" w:hAnsi="Comic Sans MS"/>
                <w:sz w:val="20"/>
                <w:szCs w:val="20"/>
              </w:rPr>
              <w:t>rtwork.</w:t>
            </w:r>
            <w:r w:rsidR="77375D89" w:rsidRPr="00612F7E">
              <w:rPr>
                <w:rFonts w:ascii="Comic Sans MS" w:hAnsi="Comic Sans MS"/>
                <w:sz w:val="20"/>
                <w:szCs w:val="20"/>
              </w:rPr>
              <w:t xml:space="preserve"> They will then start to learn how to use animation software to create a short animation on the iPad.</w:t>
            </w:r>
          </w:p>
          <w:p w14:paraId="3692E67A" w14:textId="2E37EC83" w:rsidR="00144E9C" w:rsidRPr="00612F7E" w:rsidRDefault="00144E9C" w:rsidP="7F7B40C6">
            <w:pPr>
              <w:rPr>
                <w:rFonts w:ascii="Comic Sans MS" w:hAnsi="Comic Sans MS"/>
                <w:sz w:val="20"/>
                <w:szCs w:val="20"/>
              </w:rPr>
            </w:pPr>
          </w:p>
          <w:p w14:paraId="513E4D24" w14:textId="0CF538DB" w:rsidR="00144E9C" w:rsidRPr="00612F7E" w:rsidRDefault="78244CBE" w:rsidP="007F37F1">
            <w:pPr>
              <w:rPr>
                <w:rFonts w:ascii="Comic Sans MS" w:hAnsi="Comic Sans MS" w:cstheme="minorHAnsi"/>
                <w:b/>
                <w:sz w:val="20"/>
                <w:szCs w:val="20"/>
              </w:rPr>
            </w:pPr>
            <w:r w:rsidRPr="00612F7E">
              <w:rPr>
                <w:rFonts w:ascii="Comic Sans MS" w:hAnsi="Comic Sans MS"/>
                <w:b/>
                <w:bCs/>
                <w:sz w:val="20"/>
                <w:szCs w:val="20"/>
              </w:rPr>
              <w:t>Woodwork</w:t>
            </w:r>
          </w:p>
          <w:p w14:paraId="127F933C" w14:textId="39FA2927" w:rsidR="003A0E3F" w:rsidRPr="00612F7E" w:rsidRDefault="7DE9509D" w:rsidP="7C4C35D2">
            <w:pPr>
              <w:rPr>
                <w:rFonts w:ascii="Comic Sans MS" w:eastAsia="Comic Sans MS" w:hAnsi="Comic Sans MS" w:cs="Comic Sans MS"/>
                <w:sz w:val="20"/>
                <w:szCs w:val="20"/>
              </w:rPr>
            </w:pPr>
            <w:r w:rsidRPr="00612F7E">
              <w:rPr>
                <w:rFonts w:ascii="Comic Sans MS" w:eastAsia="Comic Sans MS" w:hAnsi="Comic Sans MS" w:cs="Comic Sans MS"/>
                <w:color w:val="000000" w:themeColor="text1"/>
                <w:sz w:val="20"/>
                <w:szCs w:val="20"/>
              </w:rPr>
              <w:t xml:space="preserve">Students will learn the basics of working with wood, including developing accuracy skills in the measuring, marking and sawing of wood.  They will explore the use of basic wood joining techniques.  They will use these skills to create a simple wooden puzzle as the term progresses </w:t>
            </w:r>
            <w:r w:rsidRPr="00612F7E">
              <w:rPr>
                <w:rFonts w:ascii="Comic Sans MS" w:eastAsia="Comic Sans MS" w:hAnsi="Comic Sans MS" w:cs="Comic Sans MS"/>
                <w:sz w:val="20"/>
                <w:szCs w:val="20"/>
              </w:rPr>
              <w:t xml:space="preserve"> </w:t>
            </w:r>
          </w:p>
          <w:p w14:paraId="0BC5148E" w14:textId="4DE309BA" w:rsidR="003A0E3F" w:rsidRPr="00612F7E" w:rsidRDefault="46766DE0" w:rsidP="7095EF66">
            <w:pPr>
              <w:jc w:val="center"/>
              <w:rPr>
                <w:rFonts w:ascii="Comic Sans MS" w:hAnsi="Comic Sans MS"/>
                <w:sz w:val="20"/>
                <w:szCs w:val="20"/>
              </w:rPr>
            </w:pPr>
            <w:r w:rsidRPr="00612F7E">
              <w:rPr>
                <w:rFonts w:ascii="Comic Sans MS" w:hAnsi="Comic Sans MS"/>
                <w:noProof/>
                <w:sz w:val="20"/>
                <w:szCs w:val="20"/>
              </w:rPr>
              <w:drawing>
                <wp:inline distT="0" distB="0" distL="0" distR="0" wp14:anchorId="681898A8" wp14:editId="3395A799">
                  <wp:extent cx="1628775" cy="2009775"/>
                  <wp:effectExtent l="0" t="0" r="0" b="0"/>
                  <wp:docPr id="51265569" name="Picture 5126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28775" cy="2009775"/>
                          </a:xfrm>
                          <a:prstGeom prst="rect">
                            <a:avLst/>
                          </a:prstGeom>
                        </pic:spPr>
                      </pic:pic>
                    </a:graphicData>
                  </a:graphic>
                </wp:inline>
              </w:drawing>
            </w:r>
          </w:p>
          <w:p w14:paraId="6FDA0643" w14:textId="77777777" w:rsidR="00612F7E" w:rsidRDefault="00612F7E" w:rsidP="009120D5">
            <w:pPr>
              <w:jc w:val="center"/>
              <w:rPr>
                <w:rFonts w:ascii="Comic Sans MS" w:hAnsi="Comic Sans MS"/>
                <w:b/>
                <w:bCs/>
                <w:sz w:val="20"/>
                <w:szCs w:val="20"/>
              </w:rPr>
            </w:pPr>
          </w:p>
          <w:p w14:paraId="6BE07C1D" w14:textId="1E098FB0" w:rsidR="00144E9C" w:rsidRPr="00612F7E" w:rsidRDefault="00144E9C" w:rsidP="009120D5">
            <w:pPr>
              <w:jc w:val="center"/>
              <w:rPr>
                <w:rFonts w:ascii="Comic Sans MS" w:hAnsi="Comic Sans MS" w:cstheme="minorHAnsi"/>
                <w:b/>
                <w:sz w:val="20"/>
                <w:szCs w:val="20"/>
              </w:rPr>
            </w:pPr>
            <w:r w:rsidRPr="00612F7E">
              <w:rPr>
                <w:rFonts w:ascii="Comic Sans MS" w:hAnsi="Comic Sans MS"/>
                <w:b/>
                <w:bCs/>
                <w:sz w:val="20"/>
                <w:szCs w:val="20"/>
              </w:rPr>
              <w:t>OR</w:t>
            </w:r>
          </w:p>
          <w:p w14:paraId="3D633898" w14:textId="542529C1" w:rsidR="3FA4F7E4" w:rsidRPr="00612F7E" w:rsidRDefault="3FA4F7E4" w:rsidP="3FA4F7E4">
            <w:pPr>
              <w:jc w:val="center"/>
              <w:rPr>
                <w:rFonts w:ascii="Comic Sans MS" w:hAnsi="Comic Sans MS"/>
                <w:b/>
                <w:bCs/>
                <w:sz w:val="20"/>
                <w:szCs w:val="20"/>
              </w:rPr>
            </w:pPr>
          </w:p>
          <w:p w14:paraId="728AC410" w14:textId="77777777" w:rsidR="00144E9C" w:rsidRPr="00612F7E" w:rsidRDefault="00144E9C" w:rsidP="7F7B40C6">
            <w:pPr>
              <w:jc w:val="center"/>
              <w:rPr>
                <w:rFonts w:ascii="Comic Sans MS" w:hAnsi="Comic Sans MS"/>
                <w:sz w:val="20"/>
                <w:szCs w:val="20"/>
              </w:rPr>
            </w:pPr>
          </w:p>
          <w:p w14:paraId="0563F0F7" w14:textId="2B4D36B9" w:rsidR="00144E9C" w:rsidRPr="00612F7E" w:rsidRDefault="00144E9C" w:rsidP="7F7B40C6">
            <w:pPr>
              <w:rPr>
                <w:rFonts w:ascii="Comic Sans MS" w:hAnsi="Comic Sans MS"/>
                <w:b/>
                <w:bCs/>
                <w:sz w:val="20"/>
                <w:szCs w:val="20"/>
              </w:rPr>
            </w:pPr>
            <w:r w:rsidRPr="00612F7E">
              <w:rPr>
                <w:rFonts w:ascii="Comic Sans MS" w:hAnsi="Comic Sans MS"/>
                <w:b/>
                <w:bCs/>
                <w:sz w:val="20"/>
                <w:szCs w:val="20"/>
              </w:rPr>
              <w:t>Food Technology</w:t>
            </w:r>
          </w:p>
          <w:p w14:paraId="4BE9DBEA" w14:textId="7C3B68C1" w:rsidR="10271922" w:rsidRPr="00612F7E" w:rsidRDefault="10271922"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demonstrate their culinary skills by making a wide range of recipes exploring a wide range of skills. They will work independently to follow recipes demonstrating their ability to adapt as well as measure out ingredients carefully and accurately. </w:t>
            </w:r>
          </w:p>
          <w:p w14:paraId="34D2F727" w14:textId="2BBE42F0" w:rsidR="7F7B40C6" w:rsidRPr="00612F7E" w:rsidRDefault="7F7B40C6" w:rsidP="7F7B40C6">
            <w:pPr>
              <w:spacing w:line="259" w:lineRule="auto"/>
              <w:rPr>
                <w:rFonts w:ascii="Comic Sans MS" w:eastAsia="Comic Sans MS" w:hAnsi="Comic Sans MS" w:cs="Comic Sans MS"/>
                <w:color w:val="000000" w:themeColor="text1"/>
                <w:sz w:val="20"/>
                <w:szCs w:val="20"/>
              </w:rPr>
            </w:pPr>
          </w:p>
          <w:p w14:paraId="06BCEC20" w14:textId="69E41E24" w:rsidR="10271922" w:rsidRPr="00612F7E" w:rsidRDefault="10271922"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Over the term, students will make both simple and complex dishes developing skills such as boiling, frying, cutting accurately with a knife, measuring etc.</w:t>
            </w:r>
          </w:p>
          <w:p w14:paraId="508F79A3" w14:textId="3BC07FFC" w:rsidR="7F7B40C6" w:rsidRPr="00612F7E" w:rsidRDefault="7F7B40C6" w:rsidP="7F7B40C6">
            <w:pPr>
              <w:rPr>
                <w:rFonts w:ascii="Comic Sans MS" w:hAnsi="Comic Sans MS"/>
                <w:b/>
                <w:bCs/>
                <w:sz w:val="20"/>
                <w:szCs w:val="20"/>
              </w:rPr>
            </w:pPr>
          </w:p>
          <w:p w14:paraId="305C1807" w14:textId="2C46E3D5" w:rsidR="00144E9C" w:rsidRPr="00612F7E" w:rsidRDefault="00144E9C" w:rsidP="7F7B40C6">
            <w:pPr>
              <w:rPr>
                <w:rFonts w:ascii="Comic Sans MS" w:eastAsia="Times New Roman" w:hAnsi="Comic Sans MS" w:cs="Calibri"/>
                <w:sz w:val="20"/>
                <w:szCs w:val="20"/>
                <w:lang w:eastAsia="en-GB"/>
              </w:rPr>
            </w:pPr>
          </w:p>
          <w:p w14:paraId="3B00DA7F" w14:textId="57D94799" w:rsidR="00144E9C" w:rsidRPr="00612F7E" w:rsidRDefault="26FD6771"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 </w:t>
            </w:r>
          </w:p>
        </w:tc>
        <w:tc>
          <w:tcPr>
            <w:tcW w:w="3233" w:type="dxa"/>
          </w:tcPr>
          <w:p w14:paraId="326C2105" w14:textId="77777777" w:rsidR="00144E9C" w:rsidRPr="00612F7E" w:rsidRDefault="00144E9C" w:rsidP="00285C11">
            <w:pPr>
              <w:shd w:val="clear" w:color="auto" w:fill="FFFFFF"/>
              <w:rPr>
                <w:rFonts w:ascii="Comic Sans MS" w:hAnsi="Comic Sans MS" w:cstheme="minorHAnsi"/>
                <w:b/>
                <w:sz w:val="20"/>
                <w:szCs w:val="20"/>
              </w:rPr>
            </w:pPr>
            <w:r w:rsidRPr="00612F7E">
              <w:rPr>
                <w:rFonts w:ascii="Comic Sans MS" w:hAnsi="Comic Sans MS"/>
                <w:b/>
                <w:bCs/>
                <w:sz w:val="20"/>
                <w:szCs w:val="20"/>
              </w:rPr>
              <w:lastRenderedPageBreak/>
              <w:t>PE</w:t>
            </w:r>
          </w:p>
          <w:p w14:paraId="06376E65" w14:textId="11726856" w:rsidR="218520AD" w:rsidRPr="00612F7E" w:rsidRDefault="3C457210" w:rsidP="3BCB3879">
            <w:pPr>
              <w:spacing w:after="160" w:line="257" w:lineRule="auto"/>
              <w:rPr>
                <w:rFonts w:ascii="Comic Sans MS" w:eastAsia="Comic Sans MS" w:hAnsi="Comic Sans MS" w:cs="Comic Sans MS"/>
                <w:sz w:val="20"/>
                <w:szCs w:val="20"/>
              </w:rPr>
            </w:pPr>
            <w:r w:rsidRPr="00612F7E">
              <w:rPr>
                <w:rFonts w:ascii="Comic Sans MS" w:eastAsia="Comic Sans MS" w:hAnsi="Comic Sans MS" w:cs="Comic Sans MS"/>
                <w:sz w:val="20"/>
                <w:szCs w:val="20"/>
              </w:rPr>
              <w:t>In PE young people will be exploring gymnastics. They will be encouraged to develop their technique and improve their performances using a variety of skills. Young people will be encouraged to analyse their own performances, comparing them to previous ones to demonstrate improvements. They will be encouraged to identify areas of sport they enjoy, researching local outside clubs they may wish to attend.</w:t>
            </w:r>
          </w:p>
          <w:p w14:paraId="1C23461A" w14:textId="3AD2B124" w:rsidR="2C4F2812" w:rsidRPr="00612F7E" w:rsidRDefault="2C4F2812" w:rsidP="46777E41">
            <w:pPr>
              <w:spacing w:after="160" w:line="257" w:lineRule="auto"/>
              <w:rPr>
                <w:rFonts w:ascii="Comic Sans MS" w:hAnsi="Comic Sans MS"/>
                <w:sz w:val="20"/>
                <w:szCs w:val="20"/>
              </w:rPr>
            </w:pPr>
            <w:r w:rsidRPr="00612F7E">
              <w:rPr>
                <w:rFonts w:ascii="Comic Sans MS" w:hAnsi="Comic Sans MS"/>
                <w:sz w:val="20"/>
                <w:szCs w:val="20"/>
              </w:rPr>
              <w:br/>
            </w:r>
            <w:r w:rsidR="351E51CA" w:rsidRPr="00612F7E">
              <w:rPr>
                <w:rFonts w:ascii="Comic Sans MS" w:hAnsi="Comic Sans MS"/>
                <w:noProof/>
                <w:sz w:val="20"/>
                <w:szCs w:val="20"/>
              </w:rPr>
              <w:drawing>
                <wp:inline distT="0" distB="0" distL="0" distR="0" wp14:anchorId="55C65FEF" wp14:editId="43A6CD0E">
                  <wp:extent cx="1581150" cy="1333500"/>
                  <wp:effectExtent l="0" t="0" r="0" b="0"/>
                  <wp:docPr id="1893496771" name="Picture 1893496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81150" cy="1333500"/>
                          </a:xfrm>
                          <a:prstGeom prst="rect">
                            <a:avLst/>
                          </a:prstGeom>
                        </pic:spPr>
                      </pic:pic>
                    </a:graphicData>
                  </a:graphic>
                </wp:inline>
              </w:drawing>
            </w:r>
          </w:p>
          <w:p w14:paraId="3A213B66" w14:textId="66320F8B" w:rsidR="3BCB3879" w:rsidRPr="00612F7E" w:rsidRDefault="3BCB3879" w:rsidP="3BCB3879">
            <w:pPr>
              <w:shd w:val="clear" w:color="auto" w:fill="FFFFFF" w:themeFill="background1"/>
              <w:rPr>
                <w:rFonts w:ascii="Comic Sans MS" w:hAnsi="Comic Sans MS"/>
                <w:b/>
                <w:bCs/>
                <w:sz w:val="20"/>
                <w:szCs w:val="20"/>
              </w:rPr>
            </w:pPr>
          </w:p>
          <w:p w14:paraId="27DB012F" w14:textId="6C703E62" w:rsidR="46777E41" w:rsidRPr="00612F7E" w:rsidRDefault="46777E41" w:rsidP="46777E41">
            <w:pPr>
              <w:shd w:val="clear" w:color="auto" w:fill="FFFFFF" w:themeFill="background1"/>
              <w:rPr>
                <w:rFonts w:ascii="Comic Sans MS" w:hAnsi="Comic Sans MS"/>
                <w:b/>
                <w:bCs/>
                <w:sz w:val="20"/>
                <w:szCs w:val="20"/>
              </w:rPr>
            </w:pPr>
          </w:p>
          <w:p w14:paraId="1F5A8323" w14:textId="0FE91197" w:rsidR="00144E9C" w:rsidRPr="00612F7E" w:rsidRDefault="351E51CA" w:rsidP="534992F8">
            <w:pPr>
              <w:shd w:val="clear" w:color="auto" w:fill="FFFFFF" w:themeFill="background1"/>
              <w:spacing w:line="259" w:lineRule="auto"/>
              <w:rPr>
                <w:rFonts w:ascii="Comic Sans MS" w:eastAsia="Times New Roman" w:hAnsi="Comic Sans MS" w:cs="Calibri"/>
                <w:b/>
                <w:bCs/>
                <w:sz w:val="20"/>
                <w:szCs w:val="20"/>
                <w:lang w:eastAsia="en-GB"/>
              </w:rPr>
            </w:pPr>
            <w:r w:rsidRPr="00612F7E">
              <w:rPr>
                <w:rFonts w:ascii="Comic Sans MS" w:eastAsia="Times New Roman" w:hAnsi="Comic Sans MS" w:cs="Calibri"/>
                <w:b/>
                <w:bCs/>
                <w:sz w:val="20"/>
                <w:szCs w:val="20"/>
                <w:lang w:eastAsia="en-GB"/>
              </w:rPr>
              <w:t>M</w:t>
            </w:r>
            <w:r w:rsidR="76E8A81B" w:rsidRPr="00612F7E">
              <w:rPr>
                <w:rFonts w:ascii="Comic Sans MS" w:eastAsia="Times New Roman" w:hAnsi="Comic Sans MS" w:cs="Calibri"/>
                <w:b/>
                <w:bCs/>
                <w:sz w:val="20"/>
                <w:szCs w:val="20"/>
                <w:lang w:eastAsia="en-GB"/>
              </w:rPr>
              <w:t>usic</w:t>
            </w:r>
          </w:p>
          <w:p w14:paraId="7183CA3E" w14:textId="127A1146" w:rsidR="7FE2568F" w:rsidRPr="00612F7E" w:rsidRDefault="7FE2568F"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be creating a theme and variation composition on GarageBand using iPads. They will recap and explore the basic functions of this app, specifically further </w:t>
            </w:r>
            <w:r w:rsidRPr="00612F7E">
              <w:rPr>
                <w:rFonts w:ascii="Comic Sans MS" w:eastAsia="Comic Sans MS" w:hAnsi="Comic Sans MS" w:cs="Comic Sans MS"/>
                <w:color w:val="000000" w:themeColor="text1"/>
                <w:sz w:val="20"/>
                <w:szCs w:val="20"/>
              </w:rPr>
              <w:lastRenderedPageBreak/>
              <w:t xml:space="preserve">demonstrating their knowledge by adding in a new section and creating a rhythmic accompaniment using different instruments. </w:t>
            </w:r>
          </w:p>
          <w:p w14:paraId="7B475FDB" w14:textId="5A939A93" w:rsidR="7F7B40C6" w:rsidRPr="00612F7E" w:rsidRDefault="7F7B40C6" w:rsidP="7F7B40C6">
            <w:pPr>
              <w:spacing w:line="259" w:lineRule="auto"/>
              <w:rPr>
                <w:rFonts w:ascii="Comic Sans MS" w:eastAsia="Comic Sans MS" w:hAnsi="Comic Sans MS" w:cs="Comic Sans MS"/>
                <w:color w:val="000000" w:themeColor="text1"/>
                <w:sz w:val="20"/>
                <w:szCs w:val="20"/>
              </w:rPr>
            </w:pPr>
          </w:p>
          <w:p w14:paraId="442EF9DC" w14:textId="61568FE9" w:rsidR="7FE2568F" w:rsidRPr="00612F7E" w:rsidRDefault="7FE2568F"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explore the term 'Theme and Variation' itself, composing their own variation based upon a given theme. They will explore how this can be created both rhythmically and melodically. </w:t>
            </w:r>
          </w:p>
          <w:p w14:paraId="69506F0E" w14:textId="79F9F852" w:rsidR="7F7B40C6" w:rsidRPr="00612F7E" w:rsidRDefault="7F7B40C6" w:rsidP="7F7B40C6">
            <w:pPr>
              <w:spacing w:line="259" w:lineRule="auto"/>
              <w:rPr>
                <w:rFonts w:ascii="Comic Sans MS" w:eastAsia="Comic Sans MS" w:hAnsi="Comic Sans MS" w:cs="Comic Sans MS"/>
                <w:color w:val="000000" w:themeColor="text1"/>
                <w:sz w:val="20"/>
                <w:szCs w:val="20"/>
              </w:rPr>
            </w:pPr>
          </w:p>
          <w:p w14:paraId="40AC8D4A" w14:textId="66FF2FEF" w:rsidR="7FE2568F" w:rsidRPr="00612F7E" w:rsidRDefault="7FE2568F" w:rsidP="7F7B40C6">
            <w:pPr>
              <w:spacing w:line="259" w:lineRule="auto"/>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Students will continue to explore and further broaden their knowledge of the musical dimensions by commenting on a wide range of elements when listening to various pieces of music.</w:t>
            </w:r>
          </w:p>
          <w:p w14:paraId="3386134A" w14:textId="134A44F5" w:rsidR="7F7B40C6" w:rsidRPr="00612F7E" w:rsidRDefault="7F7B40C6" w:rsidP="7F7B40C6">
            <w:pPr>
              <w:shd w:val="clear" w:color="auto" w:fill="FFFFFF" w:themeFill="background1"/>
              <w:spacing w:line="259" w:lineRule="auto"/>
              <w:rPr>
                <w:rFonts w:ascii="Comic Sans MS" w:eastAsia="Times New Roman" w:hAnsi="Comic Sans MS" w:cs="Calibri"/>
                <w:b/>
                <w:bCs/>
                <w:sz w:val="20"/>
                <w:szCs w:val="20"/>
                <w:lang w:eastAsia="en-GB"/>
              </w:rPr>
            </w:pPr>
          </w:p>
          <w:p w14:paraId="198002E3" w14:textId="5F11DFB3" w:rsidR="00144E9C" w:rsidRPr="00612F7E" w:rsidRDefault="00144E9C" w:rsidP="7F7B40C6">
            <w:pPr>
              <w:shd w:val="clear" w:color="auto" w:fill="FFFFFF" w:themeFill="background1"/>
              <w:rPr>
                <w:rFonts w:ascii="Comic Sans MS" w:eastAsia="Times New Roman" w:hAnsi="Comic Sans MS" w:cs="Calibri"/>
                <w:sz w:val="20"/>
                <w:szCs w:val="20"/>
                <w:lang w:eastAsia="en-GB"/>
              </w:rPr>
            </w:pPr>
          </w:p>
        </w:tc>
        <w:tc>
          <w:tcPr>
            <w:tcW w:w="2862" w:type="dxa"/>
          </w:tcPr>
          <w:p w14:paraId="77A53347" w14:textId="2F39B771" w:rsidR="00144E9C" w:rsidRPr="00612F7E" w:rsidRDefault="78244CBE" w:rsidP="3FA4F7E4">
            <w:pPr>
              <w:rPr>
                <w:rFonts w:ascii="Comic Sans MS" w:hAnsi="Comic Sans MS"/>
                <w:b/>
                <w:bCs/>
                <w:sz w:val="20"/>
                <w:szCs w:val="20"/>
              </w:rPr>
            </w:pPr>
            <w:r w:rsidRPr="00612F7E">
              <w:rPr>
                <w:rFonts w:ascii="Comic Sans MS" w:hAnsi="Comic Sans MS"/>
                <w:b/>
                <w:bCs/>
                <w:sz w:val="20"/>
                <w:szCs w:val="20"/>
              </w:rPr>
              <w:lastRenderedPageBreak/>
              <w:t xml:space="preserve">Spanish </w:t>
            </w:r>
          </w:p>
          <w:p w14:paraId="2492EFD4" w14:textId="57E8B9A6" w:rsidR="1EEEBDCC" w:rsidRPr="00612F7E" w:rsidRDefault="1EEEBDCC" w:rsidP="7F7B40C6">
            <w:pPr>
              <w:rPr>
                <w:rFonts w:ascii="Comic Sans MS" w:eastAsia="Comic Sans MS" w:hAnsi="Comic Sans MS" w:cs="Comic Sans MS"/>
                <w:color w:val="000000" w:themeColor="text1"/>
                <w:sz w:val="20"/>
                <w:szCs w:val="20"/>
              </w:rPr>
            </w:pPr>
          </w:p>
          <w:p w14:paraId="07BF0700" w14:textId="52A5763B" w:rsidR="4A1D6982" w:rsidRPr="00612F7E" w:rsidRDefault="4A1D6982" w:rsidP="7095EF66">
            <w:pPr>
              <w:rPr>
                <w:rFonts w:ascii="Comic Sans MS" w:eastAsia="Comic Sans MS" w:hAnsi="Comic Sans MS" w:cs="Comic Sans MS"/>
                <w:color w:val="000000" w:themeColor="text1"/>
                <w:sz w:val="20"/>
                <w:szCs w:val="20"/>
              </w:rPr>
            </w:pPr>
            <w:r w:rsidRPr="00612F7E">
              <w:rPr>
                <w:rFonts w:ascii="Comic Sans MS" w:eastAsia="Comic Sans MS" w:hAnsi="Comic Sans MS" w:cs="Comic Sans MS"/>
                <w:color w:val="000000" w:themeColor="text1"/>
                <w:sz w:val="20"/>
                <w:szCs w:val="20"/>
              </w:rPr>
              <w:t xml:space="preserve">Students will continue to learn a range of basic Spanish vocabulary and practice </w:t>
            </w:r>
            <w:r w:rsidR="76A528E5" w:rsidRPr="00612F7E">
              <w:rPr>
                <w:rFonts w:ascii="Comic Sans MS" w:eastAsia="Comic Sans MS" w:hAnsi="Comic Sans MS" w:cs="Comic Sans MS"/>
                <w:color w:val="000000" w:themeColor="text1"/>
                <w:sz w:val="20"/>
                <w:szCs w:val="20"/>
              </w:rPr>
              <w:t xml:space="preserve">taking part in </w:t>
            </w:r>
            <w:r w:rsidRPr="00612F7E">
              <w:rPr>
                <w:rFonts w:ascii="Comic Sans MS" w:eastAsia="Comic Sans MS" w:hAnsi="Comic Sans MS" w:cs="Comic Sans MS"/>
                <w:color w:val="000000" w:themeColor="text1"/>
                <w:sz w:val="20"/>
                <w:szCs w:val="20"/>
              </w:rPr>
              <w:t>simple conversation</w:t>
            </w:r>
            <w:r w:rsidR="0264C1F9" w:rsidRPr="00612F7E">
              <w:rPr>
                <w:rFonts w:ascii="Comic Sans MS" w:eastAsia="Comic Sans MS" w:hAnsi="Comic Sans MS" w:cs="Comic Sans MS"/>
                <w:color w:val="000000" w:themeColor="text1"/>
                <w:sz w:val="20"/>
                <w:szCs w:val="20"/>
              </w:rPr>
              <w:t>s</w:t>
            </w:r>
            <w:r w:rsidR="3A0F540C" w:rsidRPr="00612F7E">
              <w:rPr>
                <w:rFonts w:ascii="Comic Sans MS" w:eastAsia="Comic Sans MS" w:hAnsi="Comic Sans MS" w:cs="Comic Sans MS"/>
                <w:color w:val="000000" w:themeColor="text1"/>
                <w:sz w:val="20"/>
                <w:szCs w:val="20"/>
              </w:rPr>
              <w:t>.  This term will focus on the vocabulary of the different seasons</w:t>
            </w:r>
          </w:p>
          <w:p w14:paraId="38EE07DA" w14:textId="320807A7" w:rsidR="3A0F540C" w:rsidRPr="00612F7E" w:rsidRDefault="3A0F540C" w:rsidP="7095EF66">
            <w:pPr>
              <w:rPr>
                <w:rFonts w:ascii="Comic Sans MS" w:hAnsi="Comic Sans MS"/>
                <w:sz w:val="20"/>
                <w:szCs w:val="20"/>
              </w:rPr>
            </w:pPr>
            <w:r w:rsidRPr="00612F7E">
              <w:rPr>
                <w:rFonts w:ascii="Comic Sans MS" w:hAnsi="Comic Sans MS"/>
                <w:noProof/>
                <w:sz w:val="20"/>
                <w:szCs w:val="20"/>
              </w:rPr>
              <w:drawing>
                <wp:inline distT="0" distB="0" distL="0" distR="0" wp14:anchorId="3E63CAC5" wp14:editId="684DCBD1">
                  <wp:extent cx="1666875" cy="1238250"/>
                  <wp:effectExtent l="0" t="0" r="0" b="0"/>
                  <wp:docPr id="1072503818" name="Picture 107250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66875" cy="1238250"/>
                          </a:xfrm>
                          <a:prstGeom prst="rect">
                            <a:avLst/>
                          </a:prstGeom>
                        </pic:spPr>
                      </pic:pic>
                    </a:graphicData>
                  </a:graphic>
                </wp:inline>
              </w:drawing>
            </w:r>
          </w:p>
          <w:p w14:paraId="17AD33FD" w14:textId="77777777" w:rsidR="00144E9C" w:rsidRPr="00612F7E" w:rsidRDefault="00144E9C" w:rsidP="00285C11">
            <w:pPr>
              <w:rPr>
                <w:rFonts w:ascii="Comic Sans MS" w:hAnsi="Comic Sans MS" w:cstheme="minorHAnsi"/>
                <w:b/>
                <w:sz w:val="20"/>
                <w:szCs w:val="20"/>
              </w:rPr>
            </w:pPr>
            <w:r w:rsidRPr="00612F7E">
              <w:rPr>
                <w:rFonts w:ascii="Comic Sans MS" w:hAnsi="Comic Sans MS" w:cstheme="minorHAnsi"/>
                <w:b/>
                <w:sz w:val="20"/>
                <w:szCs w:val="20"/>
              </w:rPr>
              <w:t>RE</w:t>
            </w:r>
          </w:p>
          <w:p w14:paraId="17492F9F" w14:textId="77777777" w:rsidR="00D04483" w:rsidRPr="00C421F9" w:rsidRDefault="78244CBE" w:rsidP="00D04483">
            <w:pPr>
              <w:spacing w:line="259" w:lineRule="auto"/>
              <w:rPr>
                <w:rFonts w:ascii="Comic Sans MS" w:hAnsi="Comic Sans MS"/>
                <w:b/>
                <w:bCs/>
              </w:rPr>
            </w:pPr>
            <w:r w:rsidRPr="00612F7E">
              <w:rPr>
                <w:rFonts w:ascii="Comic Sans MS" w:hAnsi="Comic Sans MS"/>
                <w:sz w:val="20"/>
                <w:szCs w:val="20"/>
              </w:rPr>
              <w:t xml:space="preserve"> </w:t>
            </w:r>
            <w:r w:rsidR="00D04483" w:rsidRPr="00C421F9">
              <w:rPr>
                <w:rFonts w:ascii="Comic Sans MS" w:hAnsi="Comic Sans MS"/>
                <w:b/>
                <w:bCs/>
              </w:rPr>
              <w:t>RE</w:t>
            </w:r>
          </w:p>
          <w:p w14:paraId="6DB4A03B" w14:textId="77777777" w:rsidR="00D04483" w:rsidRPr="00C421F9" w:rsidRDefault="00D04483" w:rsidP="00D04483">
            <w:pPr>
              <w:spacing w:line="259" w:lineRule="auto"/>
              <w:rPr>
                <w:rFonts w:ascii="Comic Sans MS" w:hAnsi="Comic Sans MS"/>
                <w:b/>
                <w:bCs/>
              </w:rPr>
            </w:pPr>
          </w:p>
          <w:p w14:paraId="4573DD7C" w14:textId="77777777" w:rsidR="00D04483" w:rsidRPr="00C421F9" w:rsidRDefault="00D04483" w:rsidP="00D04483">
            <w:pPr>
              <w:rPr>
                <w:rFonts w:ascii="Comic Sans MS" w:hAnsi="Comic Sans MS"/>
              </w:rPr>
            </w:pPr>
            <w:r w:rsidRPr="00C421F9">
              <w:rPr>
                <w:rFonts w:ascii="Comic Sans MS" w:hAnsi="Comic Sans MS"/>
              </w:rPr>
              <w:t>Introduce the concept of life and death rituals</w:t>
            </w:r>
          </w:p>
          <w:p w14:paraId="0904C72D" w14:textId="77777777" w:rsidR="00D04483" w:rsidRPr="00C421F9" w:rsidRDefault="00D04483" w:rsidP="00D04483">
            <w:pPr>
              <w:rPr>
                <w:rFonts w:ascii="Comic Sans MS" w:hAnsi="Comic Sans MS"/>
              </w:rPr>
            </w:pPr>
            <w:r w:rsidRPr="00C421F9">
              <w:rPr>
                <w:rFonts w:ascii="Comic Sans MS" w:hAnsi="Comic Sans MS"/>
              </w:rPr>
              <w:t>Discuss why rituals are important within Hinduism, Christianity, Buddhism, Judaism and Islam</w:t>
            </w:r>
          </w:p>
          <w:p w14:paraId="1759B6C2" w14:textId="77777777" w:rsidR="00D04483" w:rsidRPr="00C421F9" w:rsidRDefault="00D04483" w:rsidP="00D04483">
            <w:pPr>
              <w:rPr>
                <w:rFonts w:ascii="Comic Sans MS" w:hAnsi="Comic Sans MS"/>
              </w:rPr>
            </w:pPr>
            <w:r w:rsidRPr="00C421F9">
              <w:rPr>
                <w:rFonts w:ascii="Comic Sans MS" w:hAnsi="Comic Sans MS"/>
              </w:rPr>
              <w:t>Explore common themes in life and death rituals (e.g., community, symbolism, transition).</w:t>
            </w:r>
          </w:p>
          <w:p w14:paraId="67C4E6CC" w14:textId="77777777" w:rsidR="00D04483" w:rsidRPr="00C421F9" w:rsidRDefault="00D04483" w:rsidP="00D04483">
            <w:pPr>
              <w:rPr>
                <w:rFonts w:ascii="Comic Sans MS" w:hAnsi="Comic Sans MS"/>
              </w:rPr>
            </w:pPr>
            <w:r w:rsidRPr="00C421F9">
              <w:rPr>
                <w:rFonts w:ascii="Comic Sans MS" w:hAnsi="Comic Sans MS"/>
              </w:rPr>
              <w:t>Encourage students to share their thoughts on life and death.</w:t>
            </w:r>
          </w:p>
          <w:p w14:paraId="07D71467" w14:textId="77777777" w:rsidR="00D04483" w:rsidRPr="00C421F9" w:rsidRDefault="00D04483" w:rsidP="00D04483">
            <w:pPr>
              <w:rPr>
                <w:rFonts w:ascii="Comic Sans MS" w:hAnsi="Comic Sans MS"/>
              </w:rPr>
            </w:pPr>
            <w:r w:rsidRPr="00C421F9">
              <w:rPr>
                <w:rFonts w:ascii="Comic Sans MS" w:hAnsi="Comic Sans MS"/>
              </w:rPr>
              <w:lastRenderedPageBreak/>
              <w:t>Explore Hindu beliefs about life, death, and reincarnation.</w:t>
            </w:r>
          </w:p>
          <w:p w14:paraId="6136634C" w14:textId="77777777" w:rsidR="00D04483" w:rsidRPr="00C421F9" w:rsidRDefault="00D04483" w:rsidP="00D04483">
            <w:pPr>
              <w:rPr>
                <w:rFonts w:ascii="Comic Sans MS" w:hAnsi="Comic Sans MS"/>
              </w:rPr>
            </w:pPr>
            <w:r w:rsidRPr="00C421F9">
              <w:rPr>
                <w:rFonts w:ascii="Comic Sans MS" w:hAnsi="Comic Sans MS"/>
              </w:rPr>
              <w:t>Discuss major Hindu rituals such as cremation and the role of the Ganges River.</w:t>
            </w:r>
          </w:p>
          <w:p w14:paraId="7E8C3711" w14:textId="77777777" w:rsidR="00D04483" w:rsidRPr="00C421F9" w:rsidRDefault="00D04483" w:rsidP="00D04483">
            <w:pPr>
              <w:rPr>
                <w:rFonts w:ascii="Comic Sans MS" w:hAnsi="Comic Sans MS"/>
              </w:rPr>
            </w:pPr>
            <w:r w:rsidRPr="00C421F9">
              <w:rPr>
                <w:rFonts w:ascii="Comic Sans MS" w:hAnsi="Comic Sans MS"/>
              </w:rPr>
              <w:t>Examine Buddhist views on life, death, and the cycle of rebirth.</w:t>
            </w:r>
          </w:p>
          <w:p w14:paraId="64298CEC" w14:textId="77777777" w:rsidR="00D04483" w:rsidRPr="00C421F9" w:rsidRDefault="00D04483" w:rsidP="00D04483">
            <w:pPr>
              <w:rPr>
                <w:rFonts w:ascii="Comic Sans MS" w:hAnsi="Comic Sans MS"/>
              </w:rPr>
            </w:pPr>
            <w:r w:rsidRPr="00C421F9">
              <w:rPr>
                <w:rFonts w:ascii="Comic Sans MS" w:hAnsi="Comic Sans MS"/>
              </w:rPr>
              <w:t>Discuss Buddhist funeral rituals and practices.</w:t>
            </w:r>
          </w:p>
          <w:p w14:paraId="29101C6B" w14:textId="77777777" w:rsidR="00D04483" w:rsidRPr="00C421F9" w:rsidRDefault="00D04483" w:rsidP="00D04483">
            <w:pPr>
              <w:rPr>
                <w:rFonts w:ascii="Comic Sans MS" w:hAnsi="Comic Sans MS"/>
              </w:rPr>
            </w:pPr>
            <w:r w:rsidRPr="00C421F9">
              <w:rPr>
                <w:rFonts w:ascii="Comic Sans MS" w:hAnsi="Comic Sans MS"/>
              </w:rPr>
              <w:t>Explore Christian beliefs about life, death, and the afterlife.</w:t>
            </w:r>
          </w:p>
          <w:p w14:paraId="6A1EF0D0" w14:textId="77777777" w:rsidR="00D04483" w:rsidRPr="00C421F9" w:rsidRDefault="00D04483" w:rsidP="00D04483">
            <w:pPr>
              <w:rPr>
                <w:rFonts w:ascii="Comic Sans MS" w:hAnsi="Comic Sans MS"/>
              </w:rPr>
            </w:pPr>
            <w:r w:rsidRPr="00C421F9">
              <w:rPr>
                <w:rFonts w:ascii="Comic Sans MS" w:hAnsi="Comic Sans MS"/>
              </w:rPr>
              <w:t>Discuss Christian funeral rites and traditions.</w:t>
            </w:r>
          </w:p>
          <w:p w14:paraId="40094164" w14:textId="77777777" w:rsidR="00D04483" w:rsidRPr="00C421F9" w:rsidRDefault="00D04483" w:rsidP="00D04483">
            <w:pPr>
              <w:rPr>
                <w:rFonts w:ascii="Comic Sans MS" w:hAnsi="Comic Sans MS"/>
              </w:rPr>
            </w:pPr>
            <w:r w:rsidRPr="00C421F9">
              <w:rPr>
                <w:rFonts w:ascii="Comic Sans MS" w:hAnsi="Comic Sans MS"/>
              </w:rPr>
              <w:t>Examine Islamic beliefs about life, death, and the afterlife.</w:t>
            </w:r>
          </w:p>
          <w:p w14:paraId="3E1E6D66" w14:textId="77777777" w:rsidR="00D04483" w:rsidRPr="00C421F9" w:rsidRDefault="00D04483" w:rsidP="00D04483">
            <w:pPr>
              <w:rPr>
                <w:rFonts w:ascii="Comic Sans MS" w:hAnsi="Comic Sans MS"/>
              </w:rPr>
            </w:pPr>
            <w:r w:rsidRPr="00C421F9">
              <w:rPr>
                <w:rFonts w:ascii="Comic Sans MS" w:hAnsi="Comic Sans MS"/>
              </w:rPr>
              <w:t>Discuss Islamic funeral rites and burial practices.</w:t>
            </w:r>
          </w:p>
          <w:p w14:paraId="3057B441" w14:textId="77777777" w:rsidR="00D04483" w:rsidRPr="00C421F9" w:rsidRDefault="00D04483" w:rsidP="00D04483">
            <w:pPr>
              <w:rPr>
                <w:rFonts w:ascii="Comic Sans MS" w:hAnsi="Comic Sans MS"/>
              </w:rPr>
            </w:pPr>
            <w:r w:rsidRPr="00C421F9">
              <w:rPr>
                <w:rFonts w:ascii="Comic Sans MS" w:hAnsi="Comic Sans MS"/>
              </w:rPr>
              <w:t>Explore Jewish views on life, death, and the concept of an afterlife.</w:t>
            </w:r>
          </w:p>
          <w:p w14:paraId="515CB86F" w14:textId="493BF3D4" w:rsidR="00144E9C" w:rsidRPr="00612F7E" w:rsidRDefault="00D04483" w:rsidP="00D04483">
            <w:pPr>
              <w:rPr>
                <w:rFonts w:ascii="Comic Sans MS" w:hAnsi="Comic Sans MS"/>
                <w:sz w:val="20"/>
                <w:szCs w:val="20"/>
              </w:rPr>
            </w:pPr>
            <w:r w:rsidRPr="00C421F9">
              <w:rPr>
                <w:rFonts w:ascii="Comic Sans MS" w:hAnsi="Comic Sans MS"/>
              </w:rPr>
              <w:t>Discuss Jewish funeral customs and mourning rituals</w:t>
            </w:r>
            <w:r>
              <w:rPr>
                <w:rFonts w:ascii="Comic Sans MS" w:hAnsi="Comic Sans MS"/>
              </w:rPr>
              <w:t>.</w:t>
            </w:r>
            <w:bookmarkStart w:id="0" w:name="_GoBack"/>
            <w:bookmarkEnd w:id="0"/>
          </w:p>
          <w:p w14:paraId="3503CF07" w14:textId="5314FD69" w:rsidR="00144E9C" w:rsidRPr="00612F7E" w:rsidRDefault="00144E9C" w:rsidP="7F7B40C6">
            <w:pPr>
              <w:rPr>
                <w:rFonts w:ascii="Comic Sans MS" w:hAnsi="Comic Sans MS"/>
                <w:sz w:val="20"/>
                <w:szCs w:val="20"/>
              </w:rPr>
            </w:pPr>
          </w:p>
          <w:p w14:paraId="60B20F8C" w14:textId="7D3400DC" w:rsidR="00144E9C" w:rsidRPr="00612F7E" w:rsidRDefault="00144E9C" w:rsidP="7F7B40C6">
            <w:pPr>
              <w:rPr>
                <w:rFonts w:ascii="Comic Sans MS" w:hAnsi="Comic Sans MS"/>
                <w:sz w:val="20"/>
                <w:szCs w:val="20"/>
              </w:rPr>
            </w:pPr>
          </w:p>
          <w:p w14:paraId="745F4CCD" w14:textId="77777777" w:rsidR="00144E9C" w:rsidRPr="00612F7E" w:rsidRDefault="00144E9C" w:rsidP="7F7B40C6">
            <w:pPr>
              <w:jc w:val="center"/>
              <w:rPr>
                <w:rFonts w:ascii="Comic Sans MS" w:hAnsi="Comic Sans MS"/>
                <w:sz w:val="20"/>
                <w:szCs w:val="20"/>
              </w:rPr>
            </w:pPr>
          </w:p>
          <w:p w14:paraId="5E74E9B9" w14:textId="2A20BB48" w:rsidR="00144E9C" w:rsidRPr="00612F7E" w:rsidRDefault="00144E9C" w:rsidP="7F7B40C6">
            <w:pPr>
              <w:rPr>
                <w:rFonts w:ascii="Comic Sans MS" w:hAnsi="Comic Sans MS"/>
                <w:b/>
                <w:bCs/>
                <w:sz w:val="20"/>
                <w:szCs w:val="20"/>
              </w:rPr>
            </w:pPr>
          </w:p>
          <w:p w14:paraId="5DA25982" w14:textId="4E9B83C8" w:rsidR="00144E9C" w:rsidRPr="00612F7E" w:rsidRDefault="00144E9C" w:rsidP="7F7B40C6">
            <w:pPr>
              <w:rPr>
                <w:rFonts w:ascii="Comic Sans MS" w:hAnsi="Comic Sans MS"/>
                <w:b/>
                <w:bCs/>
                <w:sz w:val="20"/>
                <w:szCs w:val="20"/>
              </w:rPr>
            </w:pPr>
          </w:p>
          <w:p w14:paraId="0712465E" w14:textId="23AC7310" w:rsidR="00144E9C" w:rsidRPr="00612F7E" w:rsidRDefault="00144E9C" w:rsidP="00285C11">
            <w:pPr>
              <w:rPr>
                <w:rFonts w:ascii="Comic Sans MS" w:hAnsi="Comic Sans MS" w:cstheme="minorHAnsi"/>
                <w:b/>
                <w:sz w:val="20"/>
                <w:szCs w:val="20"/>
              </w:rPr>
            </w:pPr>
            <w:r w:rsidRPr="00612F7E">
              <w:rPr>
                <w:rFonts w:ascii="Comic Sans MS" w:hAnsi="Comic Sans MS"/>
                <w:b/>
                <w:bCs/>
                <w:sz w:val="20"/>
                <w:szCs w:val="20"/>
              </w:rPr>
              <w:lastRenderedPageBreak/>
              <w:t xml:space="preserve">Personal Development </w:t>
            </w:r>
          </w:p>
          <w:p w14:paraId="0CAC07FB" w14:textId="6858100F" w:rsidR="00144E9C" w:rsidRPr="00612F7E" w:rsidRDefault="00144E9C" w:rsidP="7F7B40C6">
            <w:pPr>
              <w:rPr>
                <w:rFonts w:ascii="Comic Sans MS" w:hAnsi="Comic Sans MS"/>
                <w:sz w:val="20"/>
                <w:szCs w:val="20"/>
              </w:rPr>
            </w:pPr>
          </w:p>
        </w:tc>
        <w:tc>
          <w:tcPr>
            <w:tcW w:w="3260" w:type="dxa"/>
          </w:tcPr>
          <w:p w14:paraId="2C6FA60C" w14:textId="676B958B" w:rsidR="00144E9C" w:rsidRPr="00612F7E" w:rsidRDefault="49D17F8F" w:rsidP="7C8B8FDF">
            <w:pPr>
              <w:spacing w:after="160" w:line="257" w:lineRule="auto"/>
              <w:rPr>
                <w:rFonts w:ascii="Comic Sans MS" w:eastAsia="Comic Sans MS" w:hAnsi="Comic Sans MS" w:cs="Comic Sans MS"/>
                <w:sz w:val="20"/>
                <w:szCs w:val="20"/>
              </w:rPr>
            </w:pPr>
            <w:r w:rsidRPr="00612F7E">
              <w:rPr>
                <w:rFonts w:ascii="Comic Sans MS" w:eastAsia="Comic Sans MS" w:hAnsi="Comic Sans MS" w:cs="Comic Sans MS"/>
                <w:sz w:val="20"/>
                <w:szCs w:val="20"/>
              </w:rPr>
              <w:lastRenderedPageBreak/>
              <w:t>Young people will spend this half term focusing on Physical and Skill. They will begin to explore these two sections completing a variety of activities. As always it will continue to be filled with lots of fun and laughter alongside building independence, developing fitness and essential skills for life and the expedition. They will set themselves personal challenges to push them outside their comfort zone to explore the unknown. Alongside all of this we continue to support young people to develop friendships, improve their self-esteem and build confidence.</w:t>
            </w:r>
          </w:p>
          <w:p w14:paraId="662E8A96" w14:textId="1ACE9DE5" w:rsidR="5C38845B" w:rsidRPr="00612F7E" w:rsidRDefault="5C38845B" w:rsidP="46777E41">
            <w:pPr>
              <w:spacing w:after="160" w:line="257" w:lineRule="auto"/>
              <w:rPr>
                <w:rFonts w:ascii="Comic Sans MS" w:hAnsi="Comic Sans MS"/>
                <w:sz w:val="20"/>
                <w:szCs w:val="20"/>
              </w:rPr>
            </w:pPr>
            <w:r w:rsidRPr="00612F7E">
              <w:rPr>
                <w:rFonts w:ascii="Comic Sans MS" w:hAnsi="Comic Sans MS"/>
                <w:noProof/>
                <w:sz w:val="20"/>
                <w:szCs w:val="20"/>
              </w:rPr>
              <w:drawing>
                <wp:inline distT="0" distB="0" distL="0" distR="0" wp14:anchorId="7ECA3D45" wp14:editId="53D30A7C">
                  <wp:extent cx="1924050" cy="1533525"/>
                  <wp:effectExtent l="0" t="0" r="0" b="0"/>
                  <wp:docPr id="1486181656" name="Picture 148618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24050" cy="1533525"/>
                          </a:xfrm>
                          <a:prstGeom prst="rect">
                            <a:avLst/>
                          </a:prstGeom>
                        </pic:spPr>
                      </pic:pic>
                    </a:graphicData>
                  </a:graphic>
                </wp:inline>
              </w:drawing>
            </w:r>
          </w:p>
          <w:p w14:paraId="7BBED94B" w14:textId="7A20710D" w:rsidR="00144E9C" w:rsidRPr="00612F7E" w:rsidRDefault="00144E9C" w:rsidP="7C8B8FDF">
            <w:pPr>
              <w:rPr>
                <w:rFonts w:ascii="Comic Sans MS" w:hAnsi="Comic Sans MS"/>
                <w:sz w:val="20"/>
                <w:szCs w:val="20"/>
              </w:rPr>
            </w:pPr>
          </w:p>
          <w:p w14:paraId="17649A10" w14:textId="7D483C6E" w:rsidR="00144E9C" w:rsidRPr="00612F7E" w:rsidRDefault="00144E9C" w:rsidP="7F7B40C6">
            <w:pPr>
              <w:rPr>
                <w:rFonts w:ascii="Comic Sans MS" w:hAnsi="Comic Sans MS"/>
                <w:sz w:val="20"/>
                <w:szCs w:val="20"/>
              </w:rPr>
            </w:pPr>
          </w:p>
          <w:p w14:paraId="4BC81A2B" w14:textId="58F6B639" w:rsidR="00144E9C" w:rsidRPr="00612F7E" w:rsidRDefault="00144E9C" w:rsidP="7F7B40C6">
            <w:pPr>
              <w:rPr>
                <w:rFonts w:ascii="Comic Sans MS" w:hAnsi="Comic Sans MS"/>
                <w:sz w:val="20"/>
                <w:szCs w:val="20"/>
              </w:rPr>
            </w:pPr>
          </w:p>
          <w:p w14:paraId="582AE5ED" w14:textId="32DBB2CE" w:rsidR="00144E9C" w:rsidRPr="00612F7E" w:rsidRDefault="00144E9C" w:rsidP="7F7B40C6">
            <w:pPr>
              <w:rPr>
                <w:rFonts w:ascii="Comic Sans MS" w:hAnsi="Comic Sans MS"/>
                <w:sz w:val="20"/>
                <w:szCs w:val="20"/>
              </w:rPr>
            </w:pPr>
          </w:p>
          <w:p w14:paraId="5015BD30" w14:textId="28B5C110" w:rsidR="00144E9C" w:rsidRPr="00612F7E" w:rsidRDefault="00144E9C" w:rsidP="7F7B40C6">
            <w:pPr>
              <w:rPr>
                <w:rFonts w:ascii="Comic Sans MS" w:hAnsi="Comic Sans MS"/>
                <w:sz w:val="20"/>
                <w:szCs w:val="20"/>
              </w:rPr>
            </w:pPr>
          </w:p>
          <w:p w14:paraId="7A27C512" w14:textId="67BC6C95" w:rsidR="00144E9C" w:rsidRPr="00612F7E" w:rsidRDefault="00144E9C" w:rsidP="7F7B40C6">
            <w:pPr>
              <w:rPr>
                <w:rFonts w:ascii="Comic Sans MS" w:hAnsi="Comic Sans MS"/>
                <w:sz w:val="20"/>
                <w:szCs w:val="20"/>
              </w:rPr>
            </w:pPr>
          </w:p>
          <w:p w14:paraId="6BBFBC45" w14:textId="701134F3" w:rsidR="00144E9C" w:rsidRPr="00612F7E" w:rsidRDefault="00144E9C" w:rsidP="7F7B40C6">
            <w:pPr>
              <w:rPr>
                <w:rFonts w:ascii="Comic Sans MS" w:hAnsi="Comic Sans MS"/>
                <w:sz w:val="20"/>
                <w:szCs w:val="20"/>
              </w:rPr>
            </w:pPr>
          </w:p>
          <w:p w14:paraId="0F7C47A2" w14:textId="79FC2EA1" w:rsidR="00144E9C" w:rsidRPr="00612F7E" w:rsidRDefault="00144E9C" w:rsidP="7F7B40C6">
            <w:pPr>
              <w:rPr>
                <w:rFonts w:ascii="Comic Sans MS" w:hAnsi="Comic Sans MS"/>
                <w:sz w:val="20"/>
                <w:szCs w:val="20"/>
              </w:rPr>
            </w:pPr>
          </w:p>
          <w:p w14:paraId="25A0135E" w14:textId="73B70DC1" w:rsidR="00144E9C" w:rsidRPr="00612F7E" w:rsidRDefault="00144E9C" w:rsidP="7F7B40C6">
            <w:pPr>
              <w:rPr>
                <w:rFonts w:ascii="Comic Sans MS" w:hAnsi="Comic Sans MS"/>
                <w:sz w:val="20"/>
                <w:szCs w:val="20"/>
              </w:rPr>
            </w:pPr>
          </w:p>
          <w:p w14:paraId="4367050E" w14:textId="0CD8D0F8" w:rsidR="00144E9C" w:rsidRPr="00612F7E" w:rsidRDefault="00144E9C" w:rsidP="7F7B40C6">
            <w:pPr>
              <w:rPr>
                <w:rFonts w:ascii="Comic Sans MS" w:hAnsi="Comic Sans MS"/>
                <w:sz w:val="20"/>
                <w:szCs w:val="20"/>
              </w:rPr>
            </w:pPr>
          </w:p>
          <w:p w14:paraId="07B53A9F" w14:textId="3AABF5AE" w:rsidR="00144E9C" w:rsidRPr="00612F7E" w:rsidRDefault="00144E9C" w:rsidP="7F7B40C6">
            <w:pPr>
              <w:rPr>
                <w:rFonts w:ascii="Comic Sans MS" w:hAnsi="Comic Sans MS"/>
                <w:sz w:val="20"/>
                <w:szCs w:val="20"/>
              </w:rPr>
            </w:pPr>
          </w:p>
          <w:p w14:paraId="7E9AB135" w14:textId="59CC1763" w:rsidR="00144E9C" w:rsidRPr="00612F7E" w:rsidRDefault="00144E9C" w:rsidP="7F7B40C6">
            <w:pPr>
              <w:rPr>
                <w:rFonts w:ascii="Comic Sans MS" w:hAnsi="Comic Sans MS"/>
                <w:sz w:val="20"/>
                <w:szCs w:val="20"/>
              </w:rPr>
            </w:pPr>
          </w:p>
          <w:p w14:paraId="373004DE" w14:textId="44C2D268" w:rsidR="00144E9C" w:rsidRPr="00612F7E" w:rsidRDefault="00144E9C" w:rsidP="7F7B40C6">
            <w:pPr>
              <w:rPr>
                <w:rFonts w:ascii="Comic Sans MS" w:hAnsi="Comic Sans MS"/>
                <w:sz w:val="20"/>
                <w:szCs w:val="20"/>
              </w:rPr>
            </w:pPr>
          </w:p>
          <w:p w14:paraId="5CD11CCB" w14:textId="0B143076" w:rsidR="00144E9C" w:rsidRPr="00612F7E" w:rsidRDefault="00144E9C" w:rsidP="7F7B40C6">
            <w:pPr>
              <w:rPr>
                <w:rFonts w:ascii="Comic Sans MS" w:hAnsi="Comic Sans MS"/>
                <w:sz w:val="20"/>
                <w:szCs w:val="20"/>
              </w:rPr>
            </w:pPr>
          </w:p>
          <w:p w14:paraId="1494E8D6" w14:textId="222217A6" w:rsidR="00144E9C" w:rsidRPr="00612F7E" w:rsidRDefault="00144E9C" w:rsidP="7F7B40C6">
            <w:pPr>
              <w:rPr>
                <w:rFonts w:ascii="Comic Sans MS" w:hAnsi="Comic Sans MS"/>
                <w:sz w:val="20"/>
                <w:szCs w:val="20"/>
              </w:rPr>
            </w:pPr>
          </w:p>
          <w:p w14:paraId="377FBAA2" w14:textId="3532082C" w:rsidR="00144E9C" w:rsidRPr="00612F7E" w:rsidRDefault="00144E9C" w:rsidP="7F7B40C6">
            <w:pPr>
              <w:rPr>
                <w:rFonts w:ascii="Comic Sans MS" w:hAnsi="Comic Sans MS"/>
                <w:sz w:val="20"/>
                <w:szCs w:val="20"/>
              </w:rPr>
            </w:pPr>
          </w:p>
          <w:p w14:paraId="0BDE988B" w14:textId="0D3B9A56" w:rsidR="00144E9C" w:rsidRPr="00612F7E" w:rsidRDefault="00144E9C" w:rsidP="7F7B40C6">
            <w:pPr>
              <w:rPr>
                <w:rFonts w:ascii="Comic Sans MS" w:hAnsi="Comic Sans MS"/>
                <w:sz w:val="20"/>
                <w:szCs w:val="20"/>
              </w:rPr>
            </w:pPr>
          </w:p>
          <w:p w14:paraId="7993F475" w14:textId="668A1A64" w:rsidR="00144E9C" w:rsidRPr="00612F7E" w:rsidRDefault="00144E9C" w:rsidP="7F7B40C6">
            <w:pPr>
              <w:rPr>
                <w:rFonts w:ascii="Comic Sans MS" w:hAnsi="Comic Sans MS"/>
                <w:sz w:val="20"/>
                <w:szCs w:val="20"/>
              </w:rPr>
            </w:pPr>
          </w:p>
          <w:p w14:paraId="278FBED5" w14:textId="7947594C" w:rsidR="00144E9C" w:rsidRPr="00612F7E" w:rsidRDefault="00144E9C" w:rsidP="7F7B40C6">
            <w:pPr>
              <w:rPr>
                <w:rFonts w:ascii="Comic Sans MS" w:hAnsi="Comic Sans MS"/>
                <w:sz w:val="20"/>
                <w:szCs w:val="20"/>
              </w:rPr>
            </w:pPr>
          </w:p>
          <w:p w14:paraId="02758C4E" w14:textId="1B7865A0" w:rsidR="00144E9C" w:rsidRPr="00612F7E" w:rsidRDefault="00144E9C" w:rsidP="7F7B40C6">
            <w:pPr>
              <w:rPr>
                <w:rFonts w:ascii="Comic Sans MS" w:hAnsi="Comic Sans MS"/>
                <w:sz w:val="20"/>
                <w:szCs w:val="20"/>
              </w:rPr>
            </w:pPr>
          </w:p>
          <w:p w14:paraId="6307A412" w14:textId="461BCDA2" w:rsidR="00144E9C" w:rsidRPr="00612F7E" w:rsidRDefault="00144E9C" w:rsidP="7F7B40C6">
            <w:pPr>
              <w:rPr>
                <w:rFonts w:ascii="Comic Sans MS" w:hAnsi="Comic Sans MS"/>
                <w:sz w:val="20"/>
                <w:szCs w:val="20"/>
              </w:rPr>
            </w:pPr>
          </w:p>
          <w:p w14:paraId="7B3F82EE" w14:textId="35F3BA73" w:rsidR="00144E9C" w:rsidRPr="00612F7E" w:rsidRDefault="00144E9C" w:rsidP="7F7B40C6">
            <w:pPr>
              <w:rPr>
                <w:rFonts w:ascii="Comic Sans MS" w:hAnsi="Comic Sans MS"/>
                <w:sz w:val="20"/>
                <w:szCs w:val="20"/>
              </w:rPr>
            </w:pPr>
          </w:p>
          <w:p w14:paraId="3E0B0694" w14:textId="1A8E99D5" w:rsidR="00144E9C" w:rsidRPr="00612F7E" w:rsidRDefault="00144E9C" w:rsidP="7F7B40C6">
            <w:pPr>
              <w:rPr>
                <w:rFonts w:ascii="Comic Sans MS" w:hAnsi="Comic Sans MS"/>
                <w:sz w:val="20"/>
                <w:szCs w:val="20"/>
              </w:rPr>
            </w:pPr>
          </w:p>
          <w:p w14:paraId="611D2715" w14:textId="4A207F38" w:rsidR="00144E9C" w:rsidRPr="00612F7E" w:rsidRDefault="00144E9C" w:rsidP="7F7B40C6">
            <w:pPr>
              <w:rPr>
                <w:rFonts w:ascii="Comic Sans MS" w:hAnsi="Comic Sans MS"/>
                <w:sz w:val="20"/>
                <w:szCs w:val="20"/>
              </w:rPr>
            </w:pPr>
          </w:p>
          <w:p w14:paraId="202D548A" w14:textId="4785BFE6" w:rsidR="00144E9C" w:rsidRPr="00612F7E" w:rsidRDefault="00144E9C" w:rsidP="7F7B40C6">
            <w:pPr>
              <w:rPr>
                <w:rFonts w:ascii="Comic Sans MS" w:hAnsi="Comic Sans MS"/>
                <w:sz w:val="20"/>
                <w:szCs w:val="20"/>
              </w:rPr>
            </w:pPr>
          </w:p>
          <w:p w14:paraId="3FF05A5C" w14:textId="2F5126E9" w:rsidR="00144E9C" w:rsidRPr="00612F7E" w:rsidRDefault="00144E9C" w:rsidP="7F7B40C6">
            <w:pPr>
              <w:rPr>
                <w:rFonts w:ascii="Comic Sans MS" w:hAnsi="Comic Sans MS"/>
                <w:sz w:val="20"/>
                <w:szCs w:val="20"/>
              </w:rPr>
            </w:pPr>
          </w:p>
          <w:p w14:paraId="3D5CAB69" w14:textId="68D66A0B" w:rsidR="00144E9C" w:rsidRPr="00612F7E" w:rsidRDefault="00144E9C" w:rsidP="7F7B40C6">
            <w:pPr>
              <w:rPr>
                <w:rFonts w:ascii="Comic Sans MS" w:hAnsi="Comic Sans MS"/>
                <w:sz w:val="20"/>
                <w:szCs w:val="20"/>
              </w:rPr>
            </w:pPr>
          </w:p>
          <w:p w14:paraId="26A6EDCF" w14:textId="2C9D323B" w:rsidR="00144E9C" w:rsidRPr="00612F7E" w:rsidRDefault="00144E9C" w:rsidP="7F7B40C6">
            <w:pPr>
              <w:rPr>
                <w:rFonts w:ascii="Comic Sans MS" w:hAnsi="Comic Sans MS"/>
                <w:sz w:val="20"/>
                <w:szCs w:val="20"/>
              </w:rPr>
            </w:pPr>
          </w:p>
          <w:p w14:paraId="3EC9AB56" w14:textId="463BC375" w:rsidR="00144E9C" w:rsidRPr="00612F7E" w:rsidRDefault="00144E9C" w:rsidP="7F7B40C6">
            <w:pPr>
              <w:rPr>
                <w:rFonts w:ascii="Comic Sans MS" w:hAnsi="Comic Sans MS"/>
                <w:sz w:val="20"/>
                <w:szCs w:val="20"/>
              </w:rPr>
            </w:pPr>
          </w:p>
          <w:p w14:paraId="5DC4E4ED" w14:textId="082903B7" w:rsidR="00144E9C" w:rsidRPr="00612F7E" w:rsidRDefault="00144E9C" w:rsidP="7F7B40C6">
            <w:pPr>
              <w:rPr>
                <w:rFonts w:ascii="Comic Sans MS" w:hAnsi="Comic Sans MS"/>
                <w:sz w:val="20"/>
                <w:szCs w:val="20"/>
              </w:rPr>
            </w:pPr>
          </w:p>
          <w:p w14:paraId="54DCE798" w14:textId="5A1A355D" w:rsidR="00144E9C" w:rsidRPr="00612F7E" w:rsidRDefault="00144E9C" w:rsidP="7F7B40C6">
            <w:pPr>
              <w:rPr>
                <w:rFonts w:ascii="Comic Sans MS" w:hAnsi="Comic Sans MS"/>
                <w:sz w:val="20"/>
                <w:szCs w:val="20"/>
              </w:rPr>
            </w:pPr>
          </w:p>
          <w:p w14:paraId="1BCA392E" w14:textId="289B0F12" w:rsidR="00144E9C" w:rsidRPr="00612F7E" w:rsidRDefault="00144E9C" w:rsidP="7F7B40C6">
            <w:pPr>
              <w:rPr>
                <w:rFonts w:ascii="Comic Sans MS" w:hAnsi="Comic Sans MS"/>
                <w:sz w:val="20"/>
                <w:szCs w:val="20"/>
              </w:rPr>
            </w:pPr>
          </w:p>
        </w:tc>
      </w:tr>
    </w:tbl>
    <w:p w14:paraId="418CED05" w14:textId="167C230F" w:rsidR="006B74D9" w:rsidRPr="00D05317" w:rsidRDefault="006B74D9" w:rsidP="3FA4F7E4">
      <w:pPr>
        <w:spacing w:after="0" w:line="240" w:lineRule="auto"/>
        <w:rPr>
          <w:rFonts w:ascii="Comic Sans MS" w:hAnsi="Comic Sans MS"/>
        </w:rPr>
      </w:pPr>
    </w:p>
    <w:sectPr w:rsidR="006B74D9" w:rsidRPr="00D05317" w:rsidSect="00703F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36456" w14:textId="77777777" w:rsidR="00227A5F" w:rsidRDefault="00227A5F" w:rsidP="00227A5F">
      <w:pPr>
        <w:spacing w:after="0" w:line="240" w:lineRule="auto"/>
      </w:pPr>
      <w:r>
        <w:separator/>
      </w:r>
    </w:p>
  </w:endnote>
  <w:endnote w:type="continuationSeparator" w:id="0">
    <w:p w14:paraId="41979B13" w14:textId="77777777" w:rsidR="00227A5F" w:rsidRDefault="00227A5F" w:rsidP="00227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3AE8D" w14:textId="77777777" w:rsidR="00227A5F" w:rsidRDefault="00227A5F" w:rsidP="00227A5F">
      <w:pPr>
        <w:spacing w:after="0" w:line="240" w:lineRule="auto"/>
      </w:pPr>
      <w:r>
        <w:separator/>
      </w:r>
    </w:p>
  </w:footnote>
  <w:footnote w:type="continuationSeparator" w:id="0">
    <w:p w14:paraId="26BBF762" w14:textId="77777777" w:rsidR="00227A5F" w:rsidRDefault="00227A5F" w:rsidP="00227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1"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5"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449F82"/>
    <w:multiLevelType w:val="hybridMultilevel"/>
    <w:tmpl w:val="311ECAF6"/>
    <w:lvl w:ilvl="0" w:tplc="F84039C8">
      <w:start w:val="1"/>
      <w:numFmt w:val="bullet"/>
      <w:lvlText w:val=""/>
      <w:lvlJc w:val="left"/>
      <w:pPr>
        <w:ind w:left="720" w:hanging="360"/>
      </w:pPr>
      <w:rPr>
        <w:rFonts w:ascii="Symbol" w:hAnsi="Symbol" w:hint="default"/>
      </w:rPr>
    </w:lvl>
    <w:lvl w:ilvl="1" w:tplc="17B03348">
      <w:start w:val="1"/>
      <w:numFmt w:val="bullet"/>
      <w:lvlText w:val="o"/>
      <w:lvlJc w:val="left"/>
      <w:pPr>
        <w:ind w:left="1440" w:hanging="360"/>
      </w:pPr>
      <w:rPr>
        <w:rFonts w:ascii="Courier New" w:hAnsi="Courier New" w:hint="default"/>
      </w:rPr>
    </w:lvl>
    <w:lvl w:ilvl="2" w:tplc="E1EA62CA">
      <w:start w:val="1"/>
      <w:numFmt w:val="bullet"/>
      <w:lvlText w:val=""/>
      <w:lvlJc w:val="left"/>
      <w:pPr>
        <w:ind w:left="2160" w:hanging="360"/>
      </w:pPr>
      <w:rPr>
        <w:rFonts w:ascii="Wingdings" w:hAnsi="Wingdings" w:hint="default"/>
      </w:rPr>
    </w:lvl>
    <w:lvl w:ilvl="3" w:tplc="3E662A0A">
      <w:start w:val="1"/>
      <w:numFmt w:val="bullet"/>
      <w:lvlText w:val=""/>
      <w:lvlJc w:val="left"/>
      <w:pPr>
        <w:ind w:left="2880" w:hanging="360"/>
      </w:pPr>
      <w:rPr>
        <w:rFonts w:ascii="Symbol" w:hAnsi="Symbol" w:hint="default"/>
      </w:rPr>
    </w:lvl>
    <w:lvl w:ilvl="4" w:tplc="30F0C5B8">
      <w:start w:val="1"/>
      <w:numFmt w:val="bullet"/>
      <w:lvlText w:val="o"/>
      <w:lvlJc w:val="left"/>
      <w:pPr>
        <w:ind w:left="3600" w:hanging="360"/>
      </w:pPr>
      <w:rPr>
        <w:rFonts w:ascii="Courier New" w:hAnsi="Courier New" w:hint="default"/>
      </w:rPr>
    </w:lvl>
    <w:lvl w:ilvl="5" w:tplc="DD8E1384">
      <w:start w:val="1"/>
      <w:numFmt w:val="bullet"/>
      <w:lvlText w:val=""/>
      <w:lvlJc w:val="left"/>
      <w:pPr>
        <w:ind w:left="4320" w:hanging="360"/>
      </w:pPr>
      <w:rPr>
        <w:rFonts w:ascii="Wingdings" w:hAnsi="Wingdings" w:hint="default"/>
      </w:rPr>
    </w:lvl>
    <w:lvl w:ilvl="6" w:tplc="F990CC7E">
      <w:start w:val="1"/>
      <w:numFmt w:val="bullet"/>
      <w:lvlText w:val=""/>
      <w:lvlJc w:val="left"/>
      <w:pPr>
        <w:ind w:left="5040" w:hanging="360"/>
      </w:pPr>
      <w:rPr>
        <w:rFonts w:ascii="Symbol" w:hAnsi="Symbol" w:hint="default"/>
      </w:rPr>
    </w:lvl>
    <w:lvl w:ilvl="7" w:tplc="B666FF40">
      <w:start w:val="1"/>
      <w:numFmt w:val="bullet"/>
      <w:lvlText w:val="o"/>
      <w:lvlJc w:val="left"/>
      <w:pPr>
        <w:ind w:left="5760" w:hanging="360"/>
      </w:pPr>
      <w:rPr>
        <w:rFonts w:ascii="Courier New" w:hAnsi="Courier New" w:hint="default"/>
      </w:rPr>
    </w:lvl>
    <w:lvl w:ilvl="8" w:tplc="F2F2C04A">
      <w:start w:val="1"/>
      <w:numFmt w:val="bullet"/>
      <w:lvlText w:val=""/>
      <w:lvlJc w:val="left"/>
      <w:pPr>
        <w:ind w:left="6480" w:hanging="360"/>
      </w:pPr>
      <w:rPr>
        <w:rFonts w:ascii="Wingdings" w:hAnsi="Wingdings" w:hint="default"/>
      </w:rPr>
    </w:lvl>
  </w:abstractNum>
  <w:abstractNum w:abstractNumId="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2"/>
  </w:num>
  <w:num w:numId="5">
    <w:abstractNumId w:val="0"/>
  </w:num>
  <w:num w:numId="6">
    <w:abstractNumId w:val="8"/>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64EDF"/>
    <w:rsid w:val="000665F6"/>
    <w:rsid w:val="00072FB2"/>
    <w:rsid w:val="000760B1"/>
    <w:rsid w:val="00082698"/>
    <w:rsid w:val="000F1E4E"/>
    <w:rsid w:val="0011254A"/>
    <w:rsid w:val="00133BCE"/>
    <w:rsid w:val="00136020"/>
    <w:rsid w:val="001426C6"/>
    <w:rsid w:val="00144E9C"/>
    <w:rsid w:val="001830FE"/>
    <w:rsid w:val="001903CB"/>
    <w:rsid w:val="001A094D"/>
    <w:rsid w:val="001F0614"/>
    <w:rsid w:val="00227A5F"/>
    <w:rsid w:val="002650AC"/>
    <w:rsid w:val="00285C11"/>
    <w:rsid w:val="002C733C"/>
    <w:rsid w:val="0034442A"/>
    <w:rsid w:val="00350735"/>
    <w:rsid w:val="003576E7"/>
    <w:rsid w:val="003A0E3F"/>
    <w:rsid w:val="003E4DF7"/>
    <w:rsid w:val="004060E2"/>
    <w:rsid w:val="00423260"/>
    <w:rsid w:val="00441CC9"/>
    <w:rsid w:val="00482D61"/>
    <w:rsid w:val="004B0717"/>
    <w:rsid w:val="005250A4"/>
    <w:rsid w:val="005903A9"/>
    <w:rsid w:val="005F4908"/>
    <w:rsid w:val="00602D4C"/>
    <w:rsid w:val="0060475C"/>
    <w:rsid w:val="00612F7E"/>
    <w:rsid w:val="0064224D"/>
    <w:rsid w:val="00664E72"/>
    <w:rsid w:val="0069190D"/>
    <w:rsid w:val="006B74D9"/>
    <w:rsid w:val="00703F10"/>
    <w:rsid w:val="00744FB8"/>
    <w:rsid w:val="007464BD"/>
    <w:rsid w:val="00776075"/>
    <w:rsid w:val="00795545"/>
    <w:rsid w:val="007C1738"/>
    <w:rsid w:val="007F37F1"/>
    <w:rsid w:val="007F4771"/>
    <w:rsid w:val="007F6019"/>
    <w:rsid w:val="00865075"/>
    <w:rsid w:val="00871256"/>
    <w:rsid w:val="008F6AD3"/>
    <w:rsid w:val="008F9FB3"/>
    <w:rsid w:val="009120D5"/>
    <w:rsid w:val="00925B44"/>
    <w:rsid w:val="00947BE3"/>
    <w:rsid w:val="00950585"/>
    <w:rsid w:val="009A6E32"/>
    <w:rsid w:val="00A06017"/>
    <w:rsid w:val="00A062D1"/>
    <w:rsid w:val="00A16DB0"/>
    <w:rsid w:val="00A27A11"/>
    <w:rsid w:val="00A619E1"/>
    <w:rsid w:val="00A8074F"/>
    <w:rsid w:val="00AD7F1E"/>
    <w:rsid w:val="00AE59C3"/>
    <w:rsid w:val="00B22339"/>
    <w:rsid w:val="00B504A9"/>
    <w:rsid w:val="00B92EC8"/>
    <w:rsid w:val="00BB08B8"/>
    <w:rsid w:val="00BD2F03"/>
    <w:rsid w:val="00BF00BA"/>
    <w:rsid w:val="00C0575D"/>
    <w:rsid w:val="00C057E7"/>
    <w:rsid w:val="00C54EA5"/>
    <w:rsid w:val="00CA688F"/>
    <w:rsid w:val="00CA72DC"/>
    <w:rsid w:val="00D04483"/>
    <w:rsid w:val="00D05317"/>
    <w:rsid w:val="00D475AA"/>
    <w:rsid w:val="00D75078"/>
    <w:rsid w:val="00D87B86"/>
    <w:rsid w:val="00D9189A"/>
    <w:rsid w:val="00E1602B"/>
    <w:rsid w:val="00E43E82"/>
    <w:rsid w:val="00E733FA"/>
    <w:rsid w:val="00E866CB"/>
    <w:rsid w:val="00EA51A7"/>
    <w:rsid w:val="00F1321A"/>
    <w:rsid w:val="00F6680E"/>
    <w:rsid w:val="00F82EEC"/>
    <w:rsid w:val="00FA0FB4"/>
    <w:rsid w:val="00FC0EA2"/>
    <w:rsid w:val="00FC790A"/>
    <w:rsid w:val="00FD5F7E"/>
    <w:rsid w:val="00FE2C78"/>
    <w:rsid w:val="00FEC88F"/>
    <w:rsid w:val="01B6CF55"/>
    <w:rsid w:val="0264C1F9"/>
    <w:rsid w:val="02AEAC79"/>
    <w:rsid w:val="02DF0963"/>
    <w:rsid w:val="03E5FF6B"/>
    <w:rsid w:val="04C250C8"/>
    <w:rsid w:val="05137E22"/>
    <w:rsid w:val="06A6DC55"/>
    <w:rsid w:val="07027F92"/>
    <w:rsid w:val="084FF3E2"/>
    <w:rsid w:val="0BCB1477"/>
    <w:rsid w:val="0BD3527D"/>
    <w:rsid w:val="0BF9B697"/>
    <w:rsid w:val="0C88A0F7"/>
    <w:rsid w:val="0CF6EA1A"/>
    <w:rsid w:val="0E6E6DBD"/>
    <w:rsid w:val="0E92BA7B"/>
    <w:rsid w:val="0E9DC02E"/>
    <w:rsid w:val="0EB46987"/>
    <w:rsid w:val="101BD4CB"/>
    <w:rsid w:val="10271922"/>
    <w:rsid w:val="16551F0D"/>
    <w:rsid w:val="16956D04"/>
    <w:rsid w:val="170FA433"/>
    <w:rsid w:val="179BD32A"/>
    <w:rsid w:val="184CEF4F"/>
    <w:rsid w:val="195896CE"/>
    <w:rsid w:val="19DE8AC9"/>
    <w:rsid w:val="1BA0D0F6"/>
    <w:rsid w:val="1BC51D6F"/>
    <w:rsid w:val="1BC605AA"/>
    <w:rsid w:val="1C8F9E27"/>
    <w:rsid w:val="1D2CAA62"/>
    <w:rsid w:val="1D3CA157"/>
    <w:rsid w:val="1D76AA09"/>
    <w:rsid w:val="1DA824E7"/>
    <w:rsid w:val="1DD78BBC"/>
    <w:rsid w:val="1DE2348A"/>
    <w:rsid w:val="1E00D0D7"/>
    <w:rsid w:val="1E637EA9"/>
    <w:rsid w:val="1EEEBDCC"/>
    <w:rsid w:val="1EF7843F"/>
    <w:rsid w:val="1FA3FFEB"/>
    <w:rsid w:val="1FA7EEB0"/>
    <w:rsid w:val="1FC9D8BC"/>
    <w:rsid w:val="201E64F6"/>
    <w:rsid w:val="218520AD"/>
    <w:rsid w:val="226A304B"/>
    <w:rsid w:val="22B5A5AD"/>
    <w:rsid w:val="22E3C26F"/>
    <w:rsid w:val="23210580"/>
    <w:rsid w:val="239A1048"/>
    <w:rsid w:val="248486EF"/>
    <w:rsid w:val="251588F9"/>
    <w:rsid w:val="257B51FE"/>
    <w:rsid w:val="266D915B"/>
    <w:rsid w:val="26E70696"/>
    <w:rsid w:val="26FD6771"/>
    <w:rsid w:val="28470371"/>
    <w:rsid w:val="29BAAD41"/>
    <w:rsid w:val="2A972EC7"/>
    <w:rsid w:val="2B948531"/>
    <w:rsid w:val="2C1F0972"/>
    <w:rsid w:val="2C4F2812"/>
    <w:rsid w:val="2E0A59E2"/>
    <w:rsid w:val="2E22D0BB"/>
    <w:rsid w:val="3075FA20"/>
    <w:rsid w:val="30C2F878"/>
    <w:rsid w:val="32653724"/>
    <w:rsid w:val="3384ABAC"/>
    <w:rsid w:val="3390B8D0"/>
    <w:rsid w:val="34D05E3E"/>
    <w:rsid w:val="351E51CA"/>
    <w:rsid w:val="366626FD"/>
    <w:rsid w:val="368BA2AB"/>
    <w:rsid w:val="3912657E"/>
    <w:rsid w:val="3A0F540C"/>
    <w:rsid w:val="3B064BFB"/>
    <w:rsid w:val="3B3A74DB"/>
    <w:rsid w:val="3B45EB71"/>
    <w:rsid w:val="3BCB3879"/>
    <w:rsid w:val="3C11C410"/>
    <w:rsid w:val="3C457210"/>
    <w:rsid w:val="3C9EAE6E"/>
    <w:rsid w:val="3E5A3725"/>
    <w:rsid w:val="3FA4F7E4"/>
    <w:rsid w:val="3FB6F8BF"/>
    <w:rsid w:val="407D4A14"/>
    <w:rsid w:val="4106666E"/>
    <w:rsid w:val="41D54214"/>
    <w:rsid w:val="41FDF274"/>
    <w:rsid w:val="42727863"/>
    <w:rsid w:val="4366DF27"/>
    <w:rsid w:val="440E48C4"/>
    <w:rsid w:val="4450FDC9"/>
    <w:rsid w:val="449A9F8D"/>
    <w:rsid w:val="449E71A6"/>
    <w:rsid w:val="44A0085C"/>
    <w:rsid w:val="454486D6"/>
    <w:rsid w:val="45F38631"/>
    <w:rsid w:val="46766DE0"/>
    <w:rsid w:val="46777E41"/>
    <w:rsid w:val="46FB0998"/>
    <w:rsid w:val="4730552A"/>
    <w:rsid w:val="47930702"/>
    <w:rsid w:val="4896D9F9"/>
    <w:rsid w:val="49BBD90F"/>
    <w:rsid w:val="49D17F8F"/>
    <w:rsid w:val="49DED257"/>
    <w:rsid w:val="4A1D6982"/>
    <w:rsid w:val="4C6FE74D"/>
    <w:rsid w:val="4E423982"/>
    <w:rsid w:val="5021EE4E"/>
    <w:rsid w:val="509459C7"/>
    <w:rsid w:val="50EC1F61"/>
    <w:rsid w:val="51234351"/>
    <w:rsid w:val="534992F8"/>
    <w:rsid w:val="538FFD84"/>
    <w:rsid w:val="542BF080"/>
    <w:rsid w:val="544AF1C9"/>
    <w:rsid w:val="54B29D32"/>
    <w:rsid w:val="555AE486"/>
    <w:rsid w:val="55AB2897"/>
    <w:rsid w:val="562F3BAD"/>
    <w:rsid w:val="56A7211C"/>
    <w:rsid w:val="576D4F2B"/>
    <w:rsid w:val="583BB268"/>
    <w:rsid w:val="5A5A95D9"/>
    <w:rsid w:val="5A8D51E0"/>
    <w:rsid w:val="5B5CFDFC"/>
    <w:rsid w:val="5B793998"/>
    <w:rsid w:val="5BC800AA"/>
    <w:rsid w:val="5C38845B"/>
    <w:rsid w:val="5C6E9BD0"/>
    <w:rsid w:val="5CCCB07D"/>
    <w:rsid w:val="5E0A6C31"/>
    <w:rsid w:val="5E608A2A"/>
    <w:rsid w:val="5F47EB70"/>
    <w:rsid w:val="602DFF61"/>
    <w:rsid w:val="632F8726"/>
    <w:rsid w:val="63AFD212"/>
    <w:rsid w:val="63CFE731"/>
    <w:rsid w:val="65FEC90E"/>
    <w:rsid w:val="6648A8AF"/>
    <w:rsid w:val="675AE569"/>
    <w:rsid w:val="67976DC8"/>
    <w:rsid w:val="67ADF9AF"/>
    <w:rsid w:val="68A5116A"/>
    <w:rsid w:val="69885EF8"/>
    <w:rsid w:val="69CBE287"/>
    <w:rsid w:val="69E18422"/>
    <w:rsid w:val="6A5AA9DA"/>
    <w:rsid w:val="6CE3CA86"/>
    <w:rsid w:val="6EB55CCE"/>
    <w:rsid w:val="6F585076"/>
    <w:rsid w:val="7095EF66"/>
    <w:rsid w:val="71157AA6"/>
    <w:rsid w:val="721E1346"/>
    <w:rsid w:val="73976BDD"/>
    <w:rsid w:val="74FA41CF"/>
    <w:rsid w:val="7527C58D"/>
    <w:rsid w:val="75E7DF9C"/>
    <w:rsid w:val="75F22EE4"/>
    <w:rsid w:val="76A528E5"/>
    <w:rsid w:val="76CF0C9F"/>
    <w:rsid w:val="76E8A81B"/>
    <w:rsid w:val="77375D89"/>
    <w:rsid w:val="77D83134"/>
    <w:rsid w:val="7823E5C8"/>
    <w:rsid w:val="78244CBE"/>
    <w:rsid w:val="785702FE"/>
    <w:rsid w:val="798D29F2"/>
    <w:rsid w:val="7AC5A007"/>
    <w:rsid w:val="7C4C35D2"/>
    <w:rsid w:val="7C8B8FDF"/>
    <w:rsid w:val="7CA6B425"/>
    <w:rsid w:val="7DE9509D"/>
    <w:rsid w:val="7E324E3A"/>
    <w:rsid w:val="7E365874"/>
    <w:rsid w:val="7F03AB2C"/>
    <w:rsid w:val="7F7B40C6"/>
    <w:rsid w:val="7FE25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82A1"/>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normaltextrun">
    <w:name w:val="normaltextrun"/>
    <w:basedOn w:val="DefaultParagraphFont"/>
    <w:rsid w:val="005250A4"/>
  </w:style>
  <w:style w:type="character" w:customStyle="1" w:styleId="eop">
    <w:name w:val="eop"/>
    <w:basedOn w:val="DefaultParagraphFont"/>
    <w:rsid w:val="005250A4"/>
  </w:style>
  <w:style w:type="paragraph" w:customStyle="1" w:styleId="paragraph">
    <w:name w:val="paragraph"/>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250A4"/>
  </w:style>
  <w:style w:type="paragraph" w:customStyle="1" w:styleId="xmsonormal">
    <w:name w:val="x_msonormal"/>
    <w:basedOn w:val="Normal"/>
    <w:rsid w:val="005250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27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A5F"/>
  </w:style>
  <w:style w:type="paragraph" w:styleId="Footer">
    <w:name w:val="footer"/>
    <w:basedOn w:val="Normal"/>
    <w:link w:val="FooterChar"/>
    <w:uiPriority w:val="99"/>
    <w:unhideWhenUsed/>
    <w:rsid w:val="00227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631178950">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094099-67B1-465E-8B5E-DC8B0522C2C7}">
  <ds:schemaRefs>
    <ds:schemaRef ds:uri="http://purl.org/dc/elements/1.1/"/>
    <ds:schemaRef ds:uri="377704e7-cfd0-4244-8123-82cbbbabe30a"/>
    <ds:schemaRef ds:uri="http://www.w3.org/XML/1998/namespace"/>
    <ds:schemaRef ds:uri="http://schemas.microsoft.com/office/2006/documentManagement/types"/>
    <ds:schemaRef ds:uri="http://schemas.openxmlformats.org/package/2006/metadata/core-properties"/>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CB7F28E6-E9B2-41C1-9069-9B555F63E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5</cp:revision>
  <cp:lastPrinted>2023-06-14T09:17:00Z</cp:lastPrinted>
  <dcterms:created xsi:type="dcterms:W3CDTF">2024-01-15T22:51:00Z</dcterms:created>
  <dcterms:modified xsi:type="dcterms:W3CDTF">2024-01-24T08:54:00Z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